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38C9DF94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170283">
        <w:rPr>
          <w:rFonts w:ascii="Tahoma" w:eastAsia="Tahoma" w:hAnsi="Tahoma" w:cs="Tahoma"/>
          <w:b/>
          <w:lang w:eastAsia="el-GR"/>
        </w:rPr>
        <w:t>05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170283">
        <w:rPr>
          <w:rFonts w:ascii="Tahoma" w:eastAsia="Tahoma" w:hAnsi="Tahoma" w:cs="Tahoma"/>
          <w:b/>
          <w:lang w:eastAsia="el-GR"/>
        </w:rPr>
        <w:t>6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2B578C8B" w:rsidR="00404936" w:rsidRPr="00037104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170283">
        <w:rPr>
          <w:rFonts w:ascii="Tahoma" w:eastAsia="Tahoma" w:hAnsi="Tahoma" w:cs="Tahoma"/>
          <w:b/>
          <w:bCs/>
          <w:lang w:eastAsia="el-GR"/>
        </w:rPr>
        <w:t>25808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76367764" w14:textId="77777777" w:rsidR="00D81953" w:rsidRDefault="00D81953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42F6C9BD" w14:textId="77777777" w:rsidR="00D81953" w:rsidRDefault="00D81953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6DF1E598" w14:textId="22AC3194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89688B">
      <w:pPr>
        <w:ind w:left="2160" w:firstLine="720"/>
        <w:rPr>
          <w:rFonts w:ascii="Arial" w:hAnsi="Arial" w:cs="Arial"/>
          <w:b/>
          <w:i/>
          <w:lang w:eastAsia="zh-CN"/>
        </w:rPr>
      </w:pPr>
      <w:r>
        <w:rPr>
          <w:rFonts w:ascii="Arial" w:hAnsi="Arial" w:cs="Arial"/>
          <w:b/>
          <w:i/>
          <w:u w:val="single"/>
        </w:rPr>
        <w:t xml:space="preserve">Κοιν. : </w:t>
      </w:r>
    </w:p>
    <w:p w14:paraId="6390FEF3" w14:textId="26A65109" w:rsidR="0089688B" w:rsidRDefault="0089688B" w:rsidP="0089688B">
      <w:pPr>
        <w:jc w:val="both"/>
        <w:rPr>
          <w:rFonts w:ascii="Tahoma" w:eastAsia="Tahoma" w:hAnsi="Tahoma" w:cs="Tahoma"/>
          <w:i/>
          <w:iCs/>
        </w:rPr>
      </w:pPr>
      <w:r>
        <w:rPr>
          <w:rFonts w:ascii="Arial" w:eastAsia="Tahoma" w:hAnsi="Arial" w:cs="Arial"/>
          <w:b/>
          <w:bCs/>
          <w:i/>
          <w:iCs/>
        </w:rPr>
        <w:t xml:space="preserve">                                              Προϊστ.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6030197E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="00170283">
        <w:rPr>
          <w:rFonts w:ascii="Tahoma" w:eastAsia="Tahoma" w:hAnsi="Tahoma" w:cs="Tahoma"/>
          <w:b/>
          <w:sz w:val="24"/>
          <w:szCs w:val="24"/>
          <w:u w:val="single"/>
        </w:rPr>
        <w:t>3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2F616DD9" w:rsidR="002845F6" w:rsidRPr="00E54A06" w:rsidRDefault="00D860EB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</w:t>
      </w:r>
      <w:r w:rsidR="00170283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ΤΗ 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170283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9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 </w:t>
      </w:r>
      <w:r w:rsidR="00FC7482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ΙΟΥΝΙ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ΟΥ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2845F6" w:rsidRPr="00E54A06">
        <w:rPr>
          <w:rFonts w:ascii="Tahoma" w:hAnsi="Tahoma" w:cs="Tahoma"/>
          <w:sz w:val="32"/>
          <w:szCs w:val="32"/>
        </w:rPr>
        <w:t xml:space="preserve">με 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2845F6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αριθμ.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6A8BD726" w14:textId="77777777" w:rsidR="00D81953" w:rsidRDefault="00D81953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228F325D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D7C8762" w14:textId="77777777" w:rsidR="00D030D7" w:rsidRDefault="00D030D7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0A3E941" w14:textId="1FEE57E8" w:rsidR="00D81953" w:rsidRPr="00A43120" w:rsidRDefault="00D81953" w:rsidP="00351798">
      <w:pPr>
        <w:pStyle w:val="aa"/>
        <w:numPr>
          <w:ilvl w:val="0"/>
          <w:numId w:val="8"/>
        </w:numPr>
        <w:jc w:val="both"/>
        <w:rPr>
          <w:rFonts w:ascii="Tahoma" w:eastAsia="Tahoma" w:hAnsi="Tahoma" w:cs="Tahoma"/>
          <w:b/>
          <w:bCs/>
        </w:rPr>
      </w:pPr>
      <w:bookmarkStart w:id="0" w:name="_Hlk230956131"/>
      <w:r w:rsidRPr="00A43120">
        <w:rPr>
          <w:rFonts w:ascii="Tahoma" w:hAnsi="Tahoma" w:cs="Tahoma"/>
          <w:b/>
          <w:color w:val="000000"/>
        </w:rPr>
        <w:t>Συγκρότηση επιτροπής αξιολόγησης οικονομικών προσφορών, για την διαδικασία απευθείας ανάθεσης δημοσίων συμβάσεων έργων, μελετών και παροχής συναφών υπηρεσιών του Δήμου Ζωγράφου για ένα (1) έτος</w:t>
      </w:r>
      <w:r w:rsidR="00A43120" w:rsidRPr="00A43120">
        <w:rPr>
          <w:rFonts w:ascii="Tahoma" w:hAnsi="Tahoma" w:cs="Tahoma"/>
          <w:b/>
          <w:color w:val="000000"/>
        </w:rPr>
        <w:t>.</w:t>
      </w:r>
    </w:p>
    <w:bookmarkEnd w:id="0"/>
    <w:p w14:paraId="3A9F9CE0" w14:textId="77777777" w:rsidR="00D860EB" w:rsidRDefault="00D860EB" w:rsidP="00D860EB">
      <w:pPr>
        <w:pStyle w:val="aa"/>
        <w:ind w:left="502"/>
        <w:jc w:val="both"/>
        <w:rPr>
          <w:rFonts w:ascii="Tahoma" w:hAnsi="Tahoma" w:cs="Tahoma"/>
          <w:b/>
          <w:bCs/>
        </w:rPr>
      </w:pPr>
    </w:p>
    <w:p w14:paraId="1959235C" w14:textId="1F49D4BA" w:rsidR="00D860EB" w:rsidRPr="00A43120" w:rsidRDefault="00D81953" w:rsidP="00D860EB">
      <w:pPr>
        <w:pStyle w:val="aa"/>
        <w:numPr>
          <w:ilvl w:val="0"/>
          <w:numId w:val="8"/>
        </w:numPr>
        <w:spacing w:line="336" w:lineRule="auto"/>
        <w:jc w:val="both"/>
        <w:rPr>
          <w:rFonts w:ascii="Tahoma" w:hAnsi="Tahoma" w:cs="Tahoma"/>
          <w:b/>
        </w:rPr>
      </w:pPr>
      <w:r w:rsidRPr="00D81953">
        <w:rPr>
          <w:rFonts w:ascii="Tahoma" w:eastAsia="Arial" w:hAnsi="Tahoma" w:cs="Tahoma"/>
          <w:b/>
          <w:bCs/>
          <w:lang w:eastAsia="el-GR"/>
        </w:rPr>
        <w:t>Έγκριση 1</w:t>
      </w:r>
      <w:r w:rsidRPr="00D81953">
        <w:rPr>
          <w:rFonts w:ascii="Tahoma" w:eastAsia="Arial" w:hAnsi="Tahoma" w:cs="Tahoma"/>
          <w:b/>
          <w:bCs/>
          <w:vertAlign w:val="superscript"/>
          <w:lang w:eastAsia="el-GR"/>
        </w:rPr>
        <w:t>ης</w:t>
      </w:r>
      <w:r w:rsidRPr="00D81953">
        <w:rPr>
          <w:rFonts w:ascii="Tahoma" w:eastAsia="Arial" w:hAnsi="Tahoma" w:cs="Tahoma"/>
          <w:b/>
          <w:bCs/>
          <w:lang w:eastAsia="el-GR"/>
        </w:rPr>
        <w:t xml:space="preserve"> Τροποποίησης Τεχνικού Δελτίου Έργου για την ενταγμένη πράξη με τίτλο</w:t>
      </w:r>
      <w:r w:rsidRPr="00D81953">
        <w:rPr>
          <w:rFonts w:ascii="Tahoma" w:eastAsia="Arial" w:hAnsi="Tahoma" w:cs="Tahoma"/>
          <w:lang w:eastAsia="el-GR"/>
        </w:rPr>
        <w:t xml:space="preserve"> </w:t>
      </w:r>
      <w:r w:rsidRPr="00D81953">
        <w:rPr>
          <w:rFonts w:ascii="Tahoma" w:eastAsia="Arial" w:hAnsi="Tahoma" w:cs="Tahoma"/>
          <w:b/>
          <w:bCs/>
          <w:i/>
          <w:iCs/>
          <w:lang w:eastAsia="el-GR"/>
        </w:rPr>
        <w:t>«Ανάπλαση κοινόχρηστων χώρων Δήμου Ζωγράφου και διασύνδεση τους μέσω δικτύου διαδρομών πεζών»</w:t>
      </w:r>
      <w:bookmarkStart w:id="1" w:name="_Hlk59177540"/>
      <w:r w:rsidRPr="00D81953">
        <w:rPr>
          <w:rFonts w:ascii="Tahoma" w:eastAsia="Arial" w:hAnsi="Tahoma" w:cs="Tahoma"/>
          <w:b/>
          <w:bCs/>
          <w:lang w:eastAsia="el-GR"/>
        </w:rPr>
        <w:t xml:space="preserve"> </w:t>
      </w:r>
      <w:r w:rsidRPr="00D81953">
        <w:rPr>
          <w:rFonts w:ascii="Tahoma" w:eastAsia="Arial" w:hAnsi="Tahoma" w:cs="Tahoma"/>
          <w:lang w:eastAsia="el-GR"/>
        </w:rPr>
        <w:t xml:space="preserve">στο Πρόγραμμα Ανάπτυξης και Αλληλεγγύης για την Τοπική Αυτοδιοίκηση «ΑΝΤΩΝΗΣ ΤΡΙΤΣΗΣ», στον Άξονα Προτεραιότητας: «Ποιότητα ζωής και εύρυθμη λειτουργία των πόλεων, της υπαίθρου και των οικισμών» με κωδικό πρόσκλησης </w:t>
      </w:r>
      <w:bookmarkEnd w:id="1"/>
      <w:r w:rsidRPr="00D81953">
        <w:rPr>
          <w:rFonts w:ascii="Tahoma" w:eastAsia="Arial" w:hAnsi="Tahoma" w:cs="Tahoma"/>
          <w:lang w:eastAsia="el-GR"/>
        </w:rPr>
        <w:t>ΑΤ06</w:t>
      </w:r>
      <w:r w:rsidR="00F903D8">
        <w:rPr>
          <w:rFonts w:ascii="Tahoma" w:hAnsi="Tahoma" w:cs="Tahoma"/>
          <w:b/>
          <w:bCs/>
        </w:rPr>
        <w:t>.</w:t>
      </w:r>
    </w:p>
    <w:p w14:paraId="771AB2C3" w14:textId="77777777" w:rsidR="00A43120" w:rsidRPr="00A43120" w:rsidRDefault="00A43120" w:rsidP="00A43120">
      <w:pPr>
        <w:pStyle w:val="aa"/>
        <w:rPr>
          <w:rFonts w:ascii="Tahoma" w:hAnsi="Tahoma" w:cs="Tahoma"/>
          <w:b/>
        </w:rPr>
      </w:pPr>
    </w:p>
    <w:p w14:paraId="2621BB49" w14:textId="77777777" w:rsidR="00A43120" w:rsidRPr="005D7432" w:rsidRDefault="00A43120" w:rsidP="00A43120">
      <w:pPr>
        <w:spacing w:line="336" w:lineRule="auto"/>
        <w:jc w:val="both"/>
        <w:rPr>
          <w:rFonts w:ascii="Tahoma" w:hAnsi="Tahoma" w:cs="Tahoma"/>
          <w:b/>
        </w:rPr>
      </w:pPr>
    </w:p>
    <w:p w14:paraId="1B5EB3E1" w14:textId="77777777" w:rsidR="00F903D8" w:rsidRPr="00F903D8" w:rsidRDefault="00F903D8" w:rsidP="00F903D8">
      <w:pPr>
        <w:pStyle w:val="aa"/>
        <w:rPr>
          <w:rFonts w:ascii="Tahoma" w:hAnsi="Tahoma" w:cs="Tahoma"/>
          <w:b/>
        </w:rPr>
      </w:pPr>
    </w:p>
    <w:p w14:paraId="2BD1B662" w14:textId="5C892CAD" w:rsidR="007C5808" w:rsidRPr="00A43120" w:rsidRDefault="00D81953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A43120">
        <w:rPr>
          <w:rFonts w:ascii="Tahoma" w:eastAsia="Times New Roman" w:hAnsi="Tahoma" w:cs="Tahoma"/>
          <w:b/>
          <w:bCs/>
          <w:lang w:eastAsia="zh-CN"/>
        </w:rPr>
        <w:t>Έγκριση 3ου Α.Π.Ε. του έργου</w:t>
      </w:r>
      <w:r w:rsidRPr="00A43120">
        <w:rPr>
          <w:rFonts w:ascii="Tahoma" w:eastAsia="Times New Roman" w:hAnsi="Tahoma" w:cs="Tahoma"/>
          <w:lang w:eastAsia="zh-CN"/>
        </w:rPr>
        <w:t xml:space="preserve"> </w:t>
      </w:r>
      <w:r w:rsidRPr="00A43120">
        <w:rPr>
          <w:rFonts w:ascii="Tahoma" w:eastAsia="Times New Roman" w:hAnsi="Tahoma" w:cs="Tahoma"/>
          <w:b/>
          <w:bCs/>
          <w:sz w:val="24"/>
          <w:szCs w:val="24"/>
          <w:lang w:eastAsia="zh-CN"/>
        </w:rPr>
        <w:t>«ΑΝΑΚΑΤΑΣΚΕΥΗ ΔΙΚΤΥΟΥ ΗΛΕΚΤΡΟΦΩΤΙΣΜΟΥ 2021-2022»</w:t>
      </w:r>
      <w:r w:rsidRPr="00A43120">
        <w:rPr>
          <w:rFonts w:ascii="Tahoma" w:eastAsia="Times New Roman" w:hAnsi="Tahoma" w:cs="Tahoma"/>
          <w:lang w:eastAsia="zh-CN"/>
        </w:rPr>
        <w:t xml:space="preserve">  </w:t>
      </w:r>
      <w:r w:rsidR="007C5808" w:rsidRPr="00A43120">
        <w:rPr>
          <w:rFonts w:ascii="Tahoma" w:hAnsi="Tahoma" w:cs="Tahoma"/>
          <w:b/>
          <w:bCs/>
        </w:rPr>
        <w:t>.</w:t>
      </w:r>
    </w:p>
    <w:p w14:paraId="6226F013" w14:textId="7251DE8A" w:rsidR="00095030" w:rsidRPr="00D860EB" w:rsidRDefault="00095030" w:rsidP="00D860EB">
      <w:pPr>
        <w:pStyle w:val="aa"/>
        <w:tabs>
          <w:tab w:val="left" w:pos="2865"/>
          <w:tab w:val="left" w:pos="4320"/>
        </w:tabs>
        <w:spacing w:after="0"/>
        <w:ind w:left="502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8263A65" w14:textId="1583C8C2" w:rsidR="007C5808" w:rsidRPr="00426BC0" w:rsidRDefault="002D558A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Έγκριση δωρεάς εξοπλισμού της </w:t>
      </w:r>
      <w:r>
        <w:rPr>
          <w:rFonts w:ascii="Tahoma" w:hAnsi="Tahoma" w:cs="Tahoma"/>
          <w:b/>
          <w:bCs/>
          <w:lang w:val="en-US"/>
        </w:rPr>
        <w:t>Unicef</w:t>
      </w:r>
      <w:r w:rsidRPr="002D558A">
        <w:rPr>
          <w:rFonts w:ascii="Tahoma" w:hAnsi="Tahoma" w:cs="Tahoma"/>
          <w:b/>
          <w:bCs/>
        </w:rPr>
        <w:t xml:space="preserve"> /</w:t>
      </w:r>
      <w:r>
        <w:rPr>
          <w:rFonts w:ascii="Tahoma" w:hAnsi="Tahoma" w:cs="Tahoma"/>
          <w:b/>
          <w:bCs/>
          <w:lang w:val="en-US"/>
        </w:rPr>
        <w:t>for</w:t>
      </w:r>
      <w:r w:rsidRPr="002D558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every</w:t>
      </w:r>
      <w:r w:rsidRPr="002D558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child</w:t>
      </w:r>
      <w:r w:rsidRPr="002D558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στο 4</w:t>
      </w:r>
      <w:r w:rsidRPr="002D558A">
        <w:rPr>
          <w:rFonts w:ascii="Tahoma" w:hAnsi="Tahoma" w:cs="Tahoma"/>
          <w:b/>
          <w:bCs/>
          <w:vertAlign w:val="superscript"/>
        </w:rPr>
        <w:t>Ο</w:t>
      </w:r>
      <w:r>
        <w:rPr>
          <w:rFonts w:ascii="Tahoma" w:hAnsi="Tahoma" w:cs="Tahoma"/>
          <w:b/>
          <w:bCs/>
        </w:rPr>
        <w:t xml:space="preserve"> Δημοτικό Σχολείο Ζωγράφου</w:t>
      </w:r>
      <w:r w:rsidR="007C5808" w:rsidRPr="00426BC0">
        <w:rPr>
          <w:rFonts w:ascii="Tahoma" w:hAnsi="Tahoma" w:cs="Tahoma"/>
          <w:b/>
          <w:bCs/>
        </w:rPr>
        <w:t>.</w:t>
      </w:r>
    </w:p>
    <w:p w14:paraId="534169C7" w14:textId="77777777" w:rsidR="00D860EB" w:rsidRPr="00095030" w:rsidRDefault="00D860EB" w:rsidP="00D860EB">
      <w:pPr>
        <w:pStyle w:val="aa"/>
        <w:tabs>
          <w:tab w:val="left" w:pos="5940"/>
        </w:tabs>
        <w:ind w:left="502"/>
        <w:jc w:val="both"/>
        <w:rPr>
          <w:rFonts w:ascii="Tahoma" w:hAnsi="Tahoma" w:cs="Tahoma"/>
          <w:b/>
          <w:bCs/>
        </w:rPr>
      </w:pPr>
    </w:p>
    <w:p w14:paraId="55B59C82" w14:textId="13F58761" w:rsidR="007C5808" w:rsidRPr="00426BC0" w:rsidRDefault="002D558A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Ανάκληση  της 175/2026 Απόφαση Δημοτικής Επιτροπής</w:t>
      </w:r>
      <w:r w:rsidR="007C5808" w:rsidRPr="00426BC0">
        <w:rPr>
          <w:rFonts w:ascii="Tahoma" w:hAnsi="Tahoma" w:cs="Tahoma"/>
          <w:b/>
          <w:bCs/>
        </w:rPr>
        <w:t>.</w:t>
      </w:r>
    </w:p>
    <w:p w14:paraId="54366AC5" w14:textId="77777777" w:rsidR="00D860EB" w:rsidRDefault="00D860EB" w:rsidP="00D860EB">
      <w:pPr>
        <w:pStyle w:val="aa"/>
        <w:ind w:left="502"/>
        <w:jc w:val="both"/>
        <w:rPr>
          <w:rFonts w:ascii="Tahoma" w:hAnsi="Tahoma" w:cs="Tahoma"/>
        </w:rPr>
      </w:pPr>
    </w:p>
    <w:p w14:paraId="2DFA635C" w14:textId="4F6BCB96" w:rsidR="008D49B8" w:rsidRPr="008D49B8" w:rsidRDefault="002D558A" w:rsidP="008D49B8">
      <w:pPr>
        <w:pStyle w:val="aa"/>
        <w:numPr>
          <w:ilvl w:val="0"/>
          <w:numId w:val="8"/>
        </w:numPr>
        <w:suppressAutoHyphens w:val="0"/>
        <w:spacing w:line="268" w:lineRule="auto"/>
        <w:ind w:right="41"/>
        <w:jc w:val="both"/>
        <w:rPr>
          <w:rFonts w:ascii="Tahoma" w:hAnsi="Tahoma" w:cs="Tahoma"/>
          <w:b/>
          <w:bCs/>
        </w:rPr>
      </w:pPr>
      <w:bookmarkStart w:id="2" w:name="_Hlk231559292"/>
      <w:r w:rsidRPr="002D558A">
        <w:rPr>
          <w:rFonts w:ascii="Tahoma" w:eastAsia="Times New Roman" w:hAnsi="Tahoma" w:cs="Tahoma"/>
          <w:b/>
        </w:rPr>
        <w:t>Απόδοση εντάλματος προπληρωμής και απαλλαγή υπολόγου</w:t>
      </w:r>
      <w:r>
        <w:rPr>
          <w:rFonts w:ascii="Tahoma" w:hAnsi="Tahoma" w:cs="Tahoma"/>
          <w:b/>
          <w:bCs/>
        </w:rPr>
        <w:t xml:space="preserve"> </w:t>
      </w:r>
      <w:bookmarkEnd w:id="2"/>
      <w:r>
        <w:rPr>
          <w:rFonts w:ascii="Tahoma" w:hAnsi="Tahoma" w:cs="Tahoma"/>
          <w:b/>
          <w:bCs/>
        </w:rPr>
        <w:t>(Β’ ΚΑΠΗ)</w:t>
      </w:r>
      <w:r w:rsidR="008D49B8">
        <w:rPr>
          <w:rFonts w:ascii="Tahoma" w:hAnsi="Tahoma" w:cs="Tahoma"/>
          <w:b/>
          <w:bCs/>
        </w:rPr>
        <w:t>.</w:t>
      </w:r>
    </w:p>
    <w:p w14:paraId="5F4EB937" w14:textId="77777777" w:rsidR="00D860EB" w:rsidRPr="00E52D8E" w:rsidRDefault="00D860EB" w:rsidP="00D860EB">
      <w:pPr>
        <w:pStyle w:val="aa"/>
        <w:suppressAutoHyphens w:val="0"/>
        <w:spacing w:line="268" w:lineRule="auto"/>
        <w:ind w:left="567" w:right="41"/>
        <w:jc w:val="both"/>
        <w:rPr>
          <w:rFonts w:ascii="Tahoma" w:eastAsia="Tahoma" w:hAnsi="Tahoma" w:cs="Tahoma"/>
          <w:b/>
        </w:rPr>
      </w:pPr>
    </w:p>
    <w:p w14:paraId="0C783C29" w14:textId="7F5BB1D1" w:rsidR="004B64B0" w:rsidRPr="004B64B0" w:rsidRDefault="002D558A" w:rsidP="004B64B0">
      <w:pPr>
        <w:pStyle w:val="aa"/>
        <w:numPr>
          <w:ilvl w:val="0"/>
          <w:numId w:val="8"/>
        </w:numPr>
        <w:spacing w:line="360" w:lineRule="auto"/>
        <w:ind w:right="-1"/>
        <w:jc w:val="both"/>
        <w:rPr>
          <w:rFonts w:ascii="Tahoma" w:hAnsi="Tahoma" w:cs="Tahoma"/>
          <w:bCs/>
        </w:rPr>
      </w:pPr>
      <w:r w:rsidRPr="002D558A">
        <w:rPr>
          <w:rFonts w:ascii="Tahoma" w:eastAsia="Times New Roman" w:hAnsi="Tahoma" w:cs="Tahoma"/>
          <w:b/>
        </w:rPr>
        <w:t>Απόδοση εντάλματος προπληρωμής και απαλλαγή υπολόγου</w:t>
      </w:r>
      <w:r w:rsidR="00760CF6">
        <w:rPr>
          <w:rFonts w:ascii="Tahoma" w:eastAsia="Times New Roman" w:hAnsi="Tahoma" w:cs="Tahoma"/>
          <w:b/>
        </w:rPr>
        <w:t xml:space="preserve"> (Δημοτικό Ωδείο)</w:t>
      </w:r>
      <w:r w:rsidR="004B64B0" w:rsidRPr="004B64B0">
        <w:rPr>
          <w:rFonts w:ascii="Tahoma" w:hAnsi="Tahoma" w:cs="Tahoma"/>
          <w:bCs/>
        </w:rPr>
        <w:t>.</w:t>
      </w:r>
    </w:p>
    <w:p w14:paraId="1C9E2DCA" w14:textId="77777777" w:rsidR="00D860EB" w:rsidRPr="00207BFB" w:rsidRDefault="00D860EB" w:rsidP="00D860EB">
      <w:pPr>
        <w:pStyle w:val="aa"/>
        <w:widowControl w:val="0"/>
        <w:suppressAutoHyphens w:val="0"/>
        <w:spacing w:after="0" w:line="268" w:lineRule="auto"/>
        <w:ind w:left="447" w:right="41"/>
        <w:jc w:val="both"/>
        <w:rPr>
          <w:rFonts w:ascii="Tahoma" w:hAnsi="Tahoma" w:cs="Tahoma"/>
        </w:rPr>
      </w:pPr>
    </w:p>
    <w:p w14:paraId="28B289B4" w14:textId="29767E63" w:rsidR="004B64B0" w:rsidRDefault="00760CF6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760CF6">
        <w:rPr>
          <w:rFonts w:ascii="Tahoma" w:eastAsia="Times New Roman" w:hAnsi="Tahoma" w:cs="Tahoma"/>
          <w:b/>
          <w:lang w:eastAsia="zh-CN"/>
        </w:rPr>
        <w:t>Διαγραφή οφειλών από τον υπ’ αριθμ. 349/2018 βεβαιωτικό χρηματικό κατάλογο ΤΑΠ, και τον υπ’ αριθμ. 347/2018 βεβαιωτικό χρηματικό κατάλογο ΔΤ, για μη ηλεκτροδοτούμενο ακίνητο επί της οδού Γεωργίου Ζωγράφου 3</w:t>
      </w:r>
      <w:r w:rsidR="004B64B0" w:rsidRPr="004B64B0">
        <w:rPr>
          <w:rFonts w:ascii="Tahoma" w:hAnsi="Tahoma" w:cs="Tahoma"/>
          <w:b/>
          <w:bCs/>
          <w:sz w:val="21"/>
          <w:szCs w:val="21"/>
        </w:rPr>
        <w:t>.</w:t>
      </w:r>
    </w:p>
    <w:p w14:paraId="572A9E9B" w14:textId="77777777" w:rsidR="00760CF6" w:rsidRPr="00760CF6" w:rsidRDefault="00760CF6" w:rsidP="00760CF6">
      <w:pPr>
        <w:pStyle w:val="aa"/>
        <w:rPr>
          <w:rFonts w:ascii="Tahoma" w:hAnsi="Tahoma" w:cs="Tahoma"/>
          <w:b/>
          <w:bCs/>
          <w:sz w:val="21"/>
          <w:szCs w:val="21"/>
        </w:rPr>
      </w:pPr>
    </w:p>
    <w:p w14:paraId="1DDA34DC" w14:textId="314DBE43" w:rsidR="00760CF6" w:rsidRPr="005934B7" w:rsidRDefault="005934B7" w:rsidP="00760CF6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Ε</w:t>
      </w:r>
      <w:r w:rsidR="00760CF6" w:rsidRPr="005934B7">
        <w:rPr>
          <w:rFonts w:ascii="Tahoma" w:hAnsi="Tahoma" w:cs="Tahoma"/>
          <w:b/>
          <w:bCs/>
        </w:rPr>
        <w:t xml:space="preserve">πιστροφές Αχρεωστήτως καταβληθέντων ποσών. </w:t>
      </w:r>
    </w:p>
    <w:p w14:paraId="2CC7D950" w14:textId="77777777" w:rsidR="00D860EB" w:rsidRPr="004B538F" w:rsidRDefault="00D860EB" w:rsidP="00D860EB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       </w:t>
      </w:r>
    </w:p>
    <w:p w14:paraId="403069AA" w14:textId="2C7678A8" w:rsidR="00207BFB" w:rsidRPr="004B538F" w:rsidRDefault="004B538F" w:rsidP="004B538F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</w:t>
      </w:r>
    </w:p>
    <w:p w14:paraId="7FF7F52B" w14:textId="77777777" w:rsidR="00533B42" w:rsidRPr="00533B42" w:rsidRDefault="00533B42" w:rsidP="00533B42">
      <w:pPr>
        <w:pStyle w:val="aa"/>
        <w:rPr>
          <w:rFonts w:ascii="Tahoma" w:hAnsi="Tahoma" w:cs="Tahoma"/>
        </w:rPr>
      </w:pPr>
    </w:p>
    <w:p w14:paraId="5CE99249" w14:textId="4DCE52DB" w:rsidR="00095030" w:rsidRPr="00095030" w:rsidRDefault="00095030" w:rsidP="00D860EB">
      <w:pPr>
        <w:pStyle w:val="aa"/>
        <w:spacing w:line="360" w:lineRule="auto"/>
        <w:ind w:left="567" w:right="142"/>
        <w:jc w:val="both"/>
        <w:rPr>
          <w:rFonts w:ascii="Tahoma" w:hAnsi="Tahoma" w:cs="Tahoma"/>
          <w:b/>
          <w:bCs/>
        </w:rPr>
      </w:pPr>
    </w:p>
    <w:p w14:paraId="7FAA9A4A" w14:textId="77777777" w:rsidR="004B64B0" w:rsidRDefault="004B64B0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7FF7EA6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43120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38414499"/>
    <w:multiLevelType w:val="hybridMultilevel"/>
    <w:tmpl w:val="ACFE1940"/>
    <w:lvl w:ilvl="0" w:tplc="1D34AE2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E44807"/>
    <w:multiLevelType w:val="hybridMultilevel"/>
    <w:tmpl w:val="BBE85A4E"/>
    <w:lvl w:ilvl="0" w:tplc="CBBA250C">
      <w:start w:val="2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431394"/>
    <w:multiLevelType w:val="hybridMultilevel"/>
    <w:tmpl w:val="503C9FBE"/>
    <w:lvl w:ilvl="0" w:tplc="C804FF3C">
      <w:start w:val="4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10"/>
  </w:num>
  <w:num w:numId="2" w16cid:durableId="1006832714">
    <w:abstractNumId w:val="5"/>
  </w:num>
  <w:num w:numId="3" w16cid:durableId="1773892846">
    <w:abstractNumId w:val="3"/>
  </w:num>
  <w:num w:numId="4" w16cid:durableId="2111271583">
    <w:abstractNumId w:val="1"/>
  </w:num>
  <w:num w:numId="5" w16cid:durableId="1635141500">
    <w:abstractNumId w:val="8"/>
  </w:num>
  <w:num w:numId="6" w16cid:durableId="307902999">
    <w:abstractNumId w:val="7"/>
  </w:num>
  <w:num w:numId="7" w16cid:durableId="1662469878">
    <w:abstractNumId w:val="4"/>
  </w:num>
  <w:num w:numId="8" w16cid:durableId="386340033">
    <w:abstractNumId w:val="6"/>
  </w:num>
  <w:num w:numId="9" w16cid:durableId="1696153342">
    <w:abstractNumId w:val="9"/>
  </w:num>
  <w:num w:numId="10" w16cid:durableId="135942593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45DB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030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4663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325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283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6F34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D558A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4838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26BC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4B0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1C7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2748B"/>
    <w:rsid w:val="00530B0F"/>
    <w:rsid w:val="00530F61"/>
    <w:rsid w:val="00532036"/>
    <w:rsid w:val="0053276F"/>
    <w:rsid w:val="00533B42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4B7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D7432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89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52F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0CF6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5808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49B8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031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62D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12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7E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3D4C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4971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0DD1"/>
    <w:rsid w:val="00B314F5"/>
    <w:rsid w:val="00B31777"/>
    <w:rsid w:val="00B32C68"/>
    <w:rsid w:val="00B32EFE"/>
    <w:rsid w:val="00B3538F"/>
    <w:rsid w:val="00B355DB"/>
    <w:rsid w:val="00B357BE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B7A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72F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4DFD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0E98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0D7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33B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1953"/>
    <w:rsid w:val="00D826C4"/>
    <w:rsid w:val="00D82A60"/>
    <w:rsid w:val="00D82B5E"/>
    <w:rsid w:val="00D840B2"/>
    <w:rsid w:val="00D84EEA"/>
    <w:rsid w:val="00D8594C"/>
    <w:rsid w:val="00D860EB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62C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03D8"/>
    <w:rsid w:val="00F9162F"/>
    <w:rsid w:val="00F917A3"/>
    <w:rsid w:val="00F9261D"/>
    <w:rsid w:val="00F92C81"/>
    <w:rsid w:val="00F936FB"/>
    <w:rsid w:val="00F93980"/>
    <w:rsid w:val="00F94197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482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kboukouvala</cp:lastModifiedBy>
  <cp:revision>24</cp:revision>
  <cp:lastPrinted>2026-01-23T13:12:00Z</cp:lastPrinted>
  <dcterms:created xsi:type="dcterms:W3CDTF">2026-05-22T10:49:00Z</dcterms:created>
  <dcterms:modified xsi:type="dcterms:W3CDTF">2026-06-05T10:59:00Z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