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AF" w:rsidRPr="006217F8" w:rsidRDefault="00014FAF" w:rsidP="00014FAF">
      <w:pPr>
        <w:tabs>
          <w:tab w:val="left" w:pos="567"/>
        </w:tabs>
        <w:rPr>
          <w:rFonts w:ascii="Arial" w:hAnsi="Arial" w:cs="Arial"/>
          <w:b/>
          <w:szCs w:val="24"/>
        </w:rPr>
      </w:pPr>
      <w:r>
        <w:rPr>
          <w:rFonts w:ascii="Arial" w:hAnsi="Arial"/>
        </w:rPr>
        <w:t xml:space="preserve">               </w:t>
      </w:r>
      <w:r w:rsidRPr="006217F8">
        <w:rPr>
          <w:rFonts w:ascii="Arial" w:hAnsi="Arial" w:cs="Arial"/>
          <w:b/>
          <w:szCs w:val="24"/>
        </w:rPr>
        <w:t xml:space="preserve"> </w:t>
      </w:r>
    </w:p>
    <w:p w:rsidR="002010D4" w:rsidRDefault="002010D4" w:rsidP="002010D4">
      <w:pPr>
        <w:tabs>
          <w:tab w:val="left" w:pos="567"/>
        </w:tabs>
        <w:rPr>
          <w:rFonts w:ascii="Arial" w:hAnsi="Arial" w:cs="Arial"/>
          <w:b/>
          <w:szCs w:val="24"/>
        </w:rPr>
      </w:pPr>
      <w:r>
        <w:rPr>
          <w:rFonts w:ascii="Arial" w:hAnsi="Arial"/>
        </w:rPr>
        <w:t xml:space="preserve">               </w:t>
      </w:r>
      <w:r>
        <w:rPr>
          <w:rFonts w:ascii="Arial" w:hAnsi="Arial" w:cs="Arial"/>
          <w:b/>
          <w:szCs w:val="24"/>
        </w:rPr>
        <w:t xml:space="preserve"> </w:t>
      </w:r>
    </w:p>
    <w:p w:rsidR="002010D4" w:rsidRDefault="002010D4" w:rsidP="002010D4">
      <w:pPr>
        <w:tabs>
          <w:tab w:val="left" w:pos="567"/>
        </w:tabs>
        <w:rPr>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65pt;margin-top:-8.45pt;width:45.75pt;height:38.25pt;z-index:251657728">
            <v:imagedata r:id="rId8" o:title=""/>
            <w10:wrap type="square" side="right"/>
          </v:shape>
          <o:OLEObject Type="Embed" ProgID="PBrush" ShapeID="_x0000_s1026" DrawAspect="Content" ObjectID="_1664868674" r:id="rId9"/>
        </w:pict>
      </w:r>
      <w:r>
        <w:rPr>
          <w:szCs w:val="24"/>
        </w:rPr>
        <w:t xml:space="preserve">              </w:t>
      </w:r>
    </w:p>
    <w:p w:rsidR="002010D4" w:rsidRDefault="002010D4" w:rsidP="002010D4">
      <w:pPr>
        <w:tabs>
          <w:tab w:val="left" w:pos="567"/>
          <w:tab w:val="left" w:pos="6521"/>
          <w:tab w:val="left" w:pos="6663"/>
        </w:tabs>
        <w:rPr>
          <w:rFonts w:ascii="Arial" w:hAnsi="Arial" w:cs="Arial"/>
          <w:b/>
          <w:szCs w:val="24"/>
        </w:rPr>
      </w:pPr>
    </w:p>
    <w:p w:rsidR="002010D4" w:rsidRDefault="002010D4" w:rsidP="002010D4">
      <w:pPr>
        <w:tabs>
          <w:tab w:val="left" w:pos="567"/>
          <w:tab w:val="left" w:pos="6521"/>
          <w:tab w:val="left" w:pos="6663"/>
        </w:tabs>
        <w:rPr>
          <w:rFonts w:ascii="Arial" w:hAnsi="Arial" w:cs="Arial"/>
          <w:b/>
          <w:szCs w:val="24"/>
        </w:rPr>
      </w:pPr>
    </w:p>
    <w:p w:rsidR="006217F8" w:rsidRDefault="006217F8" w:rsidP="006217F8">
      <w:pPr>
        <w:tabs>
          <w:tab w:val="left" w:pos="567"/>
          <w:tab w:val="left" w:pos="6521"/>
          <w:tab w:val="left" w:pos="6663"/>
        </w:tabs>
        <w:rPr>
          <w:rFonts w:ascii="Arial" w:hAnsi="Arial" w:cs="Arial"/>
          <w:b/>
          <w:szCs w:val="24"/>
        </w:rPr>
      </w:pPr>
      <w:r>
        <w:rPr>
          <w:rFonts w:ascii="Arial" w:hAnsi="Arial" w:cs="Arial"/>
          <w:b/>
          <w:szCs w:val="24"/>
        </w:rPr>
        <w:t>ΕΛΛΗΝΙΚΗ ΔΗΜΟΚΡΑΤΙΑ</w:t>
      </w:r>
      <w:r>
        <w:rPr>
          <w:rFonts w:ascii="Arial" w:hAnsi="Arial" w:cs="Arial"/>
          <w:b/>
          <w:szCs w:val="24"/>
        </w:rPr>
        <w:tab/>
      </w:r>
      <w:r>
        <w:rPr>
          <w:rFonts w:ascii="Arial" w:hAnsi="Arial" w:cs="Arial"/>
          <w:b/>
          <w:szCs w:val="24"/>
        </w:rPr>
        <w:tab/>
        <w:t>Ζωγράφου. 06-07-2020</w:t>
      </w:r>
    </w:p>
    <w:p w:rsidR="006217F8" w:rsidRDefault="006217F8" w:rsidP="006217F8">
      <w:pPr>
        <w:tabs>
          <w:tab w:val="left" w:pos="567"/>
          <w:tab w:val="left" w:pos="6521"/>
          <w:tab w:val="left" w:pos="6663"/>
        </w:tabs>
        <w:rPr>
          <w:rFonts w:ascii="Arial" w:hAnsi="Arial" w:cs="Arial"/>
          <w:b/>
          <w:szCs w:val="24"/>
        </w:rPr>
      </w:pPr>
      <w:r>
        <w:rPr>
          <w:rFonts w:ascii="Arial" w:hAnsi="Arial" w:cs="Arial"/>
          <w:b/>
          <w:szCs w:val="24"/>
        </w:rPr>
        <w:t>ΝΟΜΟΣ ΑΤΤΙΚΗΣ</w:t>
      </w:r>
      <w:r>
        <w:rPr>
          <w:rFonts w:ascii="Arial" w:hAnsi="Arial" w:cs="Arial"/>
          <w:b/>
          <w:szCs w:val="24"/>
        </w:rPr>
        <w:tab/>
      </w:r>
      <w:r>
        <w:rPr>
          <w:rFonts w:ascii="Arial" w:hAnsi="Arial" w:cs="Arial"/>
          <w:b/>
          <w:szCs w:val="24"/>
        </w:rPr>
        <w:tab/>
        <w:t>Αριθμ. Πρωτ.: 12016</w:t>
      </w:r>
    </w:p>
    <w:p w:rsidR="002010D4" w:rsidRDefault="006217F8" w:rsidP="006217F8">
      <w:pPr>
        <w:tabs>
          <w:tab w:val="left" w:pos="567"/>
          <w:tab w:val="left" w:pos="6521"/>
          <w:tab w:val="left" w:pos="6663"/>
        </w:tabs>
        <w:rPr>
          <w:rFonts w:ascii="Arial" w:hAnsi="Arial" w:cs="Arial"/>
          <w:b/>
          <w:sz w:val="28"/>
        </w:rPr>
      </w:pPr>
      <w:r>
        <w:rPr>
          <w:rFonts w:ascii="Arial" w:hAnsi="Arial" w:cs="Arial"/>
          <w:b/>
          <w:szCs w:val="24"/>
        </w:rPr>
        <w:t>ΔΗΜΟΣ ΖΩΓΡΑΦΟΥ</w:t>
      </w:r>
      <w:r w:rsidR="002010D4">
        <w:rPr>
          <w:rFonts w:ascii="Arial" w:hAnsi="Arial" w:cs="Arial"/>
          <w:b/>
          <w:szCs w:val="24"/>
        </w:rPr>
        <w:t xml:space="preserve"> </w:t>
      </w:r>
    </w:p>
    <w:p w:rsidR="00014FAF" w:rsidRDefault="00014FAF" w:rsidP="00014FAF">
      <w:pPr>
        <w:tabs>
          <w:tab w:val="left" w:pos="0"/>
          <w:tab w:val="left" w:pos="567"/>
        </w:tabs>
        <w:jc w:val="center"/>
        <w:rPr>
          <w:rFonts w:ascii="Arial" w:hAnsi="Arial" w:cs="Arial"/>
          <w:b/>
          <w:sz w:val="28"/>
          <w:u w:val="single"/>
        </w:rPr>
      </w:pPr>
    </w:p>
    <w:p w:rsidR="006217F8" w:rsidRDefault="006217F8" w:rsidP="00014FAF">
      <w:pPr>
        <w:tabs>
          <w:tab w:val="left" w:pos="0"/>
          <w:tab w:val="left" w:pos="567"/>
        </w:tabs>
        <w:jc w:val="center"/>
        <w:rPr>
          <w:rFonts w:ascii="Arial" w:hAnsi="Arial" w:cs="Arial"/>
          <w:b/>
          <w:sz w:val="28"/>
          <w:u w:val="single"/>
        </w:rPr>
      </w:pPr>
    </w:p>
    <w:p w:rsidR="006217F8" w:rsidRPr="0033614A" w:rsidRDefault="006217F8" w:rsidP="00014FAF">
      <w:pPr>
        <w:tabs>
          <w:tab w:val="left" w:pos="0"/>
          <w:tab w:val="left" w:pos="567"/>
        </w:tabs>
        <w:jc w:val="center"/>
        <w:rPr>
          <w:rFonts w:ascii="Arial" w:hAnsi="Arial" w:cs="Arial"/>
          <w:b/>
          <w:sz w:val="28"/>
          <w:u w:val="single"/>
        </w:rPr>
      </w:pPr>
    </w:p>
    <w:p w:rsidR="00014FAF" w:rsidRDefault="00014FAF" w:rsidP="00014FAF">
      <w:pPr>
        <w:tabs>
          <w:tab w:val="left" w:pos="0"/>
          <w:tab w:val="left" w:pos="567"/>
        </w:tabs>
        <w:jc w:val="center"/>
        <w:rPr>
          <w:rFonts w:ascii="Arial" w:hAnsi="Arial" w:cs="Arial"/>
          <w:b/>
          <w:sz w:val="28"/>
          <w:u w:val="single"/>
        </w:rPr>
      </w:pPr>
      <w:r>
        <w:rPr>
          <w:rFonts w:ascii="Arial" w:hAnsi="Arial" w:cs="Arial"/>
          <w:b/>
          <w:sz w:val="28"/>
          <w:u w:val="single"/>
        </w:rPr>
        <w:t>ΑΝΑΚΟΙΝΩΣΗ υπ’ αριθ. ΣΟΧ 1</w:t>
      </w:r>
      <w:r w:rsidRPr="001D1A7F">
        <w:rPr>
          <w:rFonts w:ascii="Arial" w:hAnsi="Arial" w:cs="Arial"/>
          <w:b/>
          <w:sz w:val="28"/>
          <w:u w:val="single"/>
        </w:rPr>
        <w:t>/20</w:t>
      </w:r>
      <w:r>
        <w:rPr>
          <w:rFonts w:ascii="Arial" w:hAnsi="Arial" w:cs="Arial"/>
          <w:b/>
          <w:sz w:val="28"/>
          <w:u w:val="single"/>
        </w:rPr>
        <w:t>20</w:t>
      </w:r>
    </w:p>
    <w:p w:rsidR="00E757B9" w:rsidRDefault="00E757B9" w:rsidP="00E757B9">
      <w:pPr>
        <w:tabs>
          <w:tab w:val="left" w:pos="0"/>
          <w:tab w:val="left" w:pos="567"/>
        </w:tabs>
        <w:jc w:val="center"/>
        <w:rPr>
          <w:rFonts w:ascii="Arial" w:hAnsi="Arial" w:cs="Arial"/>
          <w:b/>
          <w:spacing w:val="-4"/>
          <w:szCs w:val="24"/>
        </w:rPr>
      </w:pPr>
      <w:r>
        <w:rPr>
          <w:rFonts w:ascii="Arial" w:hAnsi="Arial" w:cs="Arial"/>
          <w:b/>
          <w:bCs/>
          <w:sz w:val="26"/>
          <w:szCs w:val="26"/>
        </w:rPr>
        <w:t>Για την πρόσληψη εποχικού προσωπικού με σύμβαση εργασίας ιδιωτικού δικαίου ορισμένου χρόνου</w:t>
      </w:r>
    </w:p>
    <w:p w:rsidR="00E757B9" w:rsidRDefault="00E757B9" w:rsidP="003637E8">
      <w:pPr>
        <w:ind w:right="-285" w:hanging="142"/>
        <w:jc w:val="center"/>
        <w:rPr>
          <w:rFonts w:ascii="Arial" w:hAnsi="Arial" w:cs="Arial"/>
          <w:b/>
          <w:spacing w:val="-4"/>
          <w:szCs w:val="24"/>
        </w:rPr>
      </w:pPr>
    </w:p>
    <w:p w:rsidR="003637E8" w:rsidRPr="002C736B" w:rsidRDefault="003637E8" w:rsidP="003637E8">
      <w:pPr>
        <w:ind w:right="-285" w:hanging="142"/>
        <w:jc w:val="center"/>
        <w:rPr>
          <w:rFonts w:ascii="Arial" w:hAnsi="Arial" w:cs="Arial"/>
          <w:b/>
          <w:spacing w:val="-4"/>
          <w:szCs w:val="24"/>
        </w:rPr>
      </w:pPr>
      <w:r w:rsidRPr="002C736B">
        <w:rPr>
          <w:rFonts w:ascii="Arial" w:hAnsi="Arial" w:cs="Arial"/>
          <w:b/>
          <w:spacing w:val="-4"/>
          <w:szCs w:val="24"/>
        </w:rPr>
        <w:t>στο πλαίσιο του</w:t>
      </w:r>
      <w:r w:rsidR="00014FAF" w:rsidRPr="002C736B">
        <w:rPr>
          <w:rFonts w:ascii="Arial" w:hAnsi="Arial" w:cs="Arial"/>
          <w:b/>
          <w:spacing w:val="-4"/>
          <w:szCs w:val="24"/>
        </w:rPr>
        <w:t xml:space="preserve"> </w:t>
      </w:r>
      <w:r w:rsidRPr="002C736B">
        <w:rPr>
          <w:rFonts w:ascii="Arial" w:hAnsi="Arial" w:cs="Arial"/>
          <w:b/>
          <w:spacing w:val="-4"/>
          <w:szCs w:val="24"/>
        </w:rPr>
        <w:t xml:space="preserve">ΕΠΙΧΕΙΡΗΣΙΑΚΟΥ ΠΡΟΓΡΑΜΜΑΤΟΣ </w:t>
      </w:r>
    </w:p>
    <w:p w:rsidR="003637E8" w:rsidRDefault="003637E8" w:rsidP="003637E8">
      <w:pPr>
        <w:ind w:right="-285" w:hanging="142"/>
        <w:jc w:val="center"/>
        <w:rPr>
          <w:rFonts w:ascii="Arial" w:hAnsi="Arial" w:cs="Arial"/>
          <w:b/>
          <w:spacing w:val="-4"/>
          <w:szCs w:val="24"/>
        </w:rPr>
      </w:pPr>
      <w:r w:rsidRPr="002C736B">
        <w:rPr>
          <w:rFonts w:ascii="Arial" w:hAnsi="Arial" w:cs="Arial"/>
          <w:b/>
          <w:spacing w:val="-4"/>
          <w:szCs w:val="24"/>
        </w:rPr>
        <w:t>«</w:t>
      </w:r>
      <w:r w:rsidR="009B7CB4">
        <w:rPr>
          <w:rFonts w:ascii="Arial" w:hAnsi="Arial" w:cs="Arial"/>
          <w:b/>
          <w:spacing w:val="-4"/>
          <w:szCs w:val="24"/>
        </w:rPr>
        <w:t>ΑΤΤΙΚΗ</w:t>
      </w:r>
      <w:r w:rsidRPr="002C736B">
        <w:rPr>
          <w:rFonts w:ascii="Arial" w:hAnsi="Arial" w:cs="Arial"/>
          <w:b/>
          <w:spacing w:val="-4"/>
          <w:szCs w:val="24"/>
        </w:rPr>
        <w:t xml:space="preserve"> 2014 - 2020»</w:t>
      </w:r>
    </w:p>
    <w:p w:rsidR="00040326" w:rsidRDefault="003637E8" w:rsidP="002C736B">
      <w:pPr>
        <w:ind w:right="-285" w:hanging="142"/>
        <w:jc w:val="center"/>
        <w:rPr>
          <w:rFonts w:ascii="Arial" w:hAnsi="Arial" w:cs="Arial"/>
          <w:b/>
          <w:spacing w:val="-4"/>
          <w:szCs w:val="24"/>
        </w:rPr>
      </w:pPr>
      <w:r w:rsidRPr="002C736B">
        <w:rPr>
          <w:rFonts w:ascii="Arial" w:hAnsi="Arial" w:cs="Arial"/>
          <w:b/>
          <w:spacing w:val="-4"/>
          <w:szCs w:val="24"/>
        </w:rPr>
        <w:t xml:space="preserve">ΑΞΟΝΑΣ ΠΡΟΤΕΡΑΙΟΤΗΤΑΣ </w:t>
      </w:r>
      <w:r w:rsidR="00B030D4">
        <w:rPr>
          <w:rFonts w:ascii="Arial" w:hAnsi="Arial" w:cs="Arial"/>
          <w:b/>
          <w:spacing w:val="-4"/>
          <w:szCs w:val="24"/>
        </w:rPr>
        <w:t>(</w:t>
      </w:r>
      <w:r w:rsidR="009B7CB4">
        <w:rPr>
          <w:rFonts w:ascii="Arial" w:hAnsi="Arial" w:cs="Arial"/>
          <w:b/>
          <w:spacing w:val="-4"/>
          <w:szCs w:val="24"/>
        </w:rPr>
        <w:t>9</w:t>
      </w:r>
      <w:r w:rsidR="00B030D4">
        <w:rPr>
          <w:rFonts w:ascii="Arial" w:hAnsi="Arial" w:cs="Arial"/>
          <w:b/>
          <w:spacing w:val="-4"/>
          <w:szCs w:val="24"/>
        </w:rPr>
        <w:t>):</w:t>
      </w:r>
      <w:r w:rsidRPr="002C736B">
        <w:rPr>
          <w:rFonts w:ascii="Arial" w:hAnsi="Arial" w:cs="Arial"/>
          <w:b/>
          <w:spacing w:val="-4"/>
          <w:szCs w:val="24"/>
        </w:rPr>
        <w:t xml:space="preserve"> «</w:t>
      </w:r>
      <w:r w:rsidR="004E4FC0">
        <w:rPr>
          <w:rFonts w:ascii="Arial" w:hAnsi="Arial" w:cs="Arial"/>
          <w:b/>
          <w:szCs w:val="24"/>
        </w:rPr>
        <w:t>Προώθηση της κοινωνικής ένταξης και καταπολέμηση της φτώχειας και διακρίσεων – Διασφάλιση της κοινωνικής συνοχής</w:t>
      </w:r>
      <w:r w:rsidR="00014FAF" w:rsidRPr="002C736B">
        <w:rPr>
          <w:rFonts w:ascii="Arial" w:hAnsi="Arial" w:cs="Arial"/>
          <w:b/>
          <w:szCs w:val="24"/>
        </w:rPr>
        <w:t>»</w:t>
      </w:r>
      <w:r w:rsidR="00014FAF" w:rsidRPr="002C736B">
        <w:rPr>
          <w:rFonts w:ascii="Arial" w:hAnsi="Arial" w:cs="Arial"/>
          <w:b/>
          <w:spacing w:val="-4"/>
          <w:szCs w:val="24"/>
        </w:rPr>
        <w:t xml:space="preserve"> </w:t>
      </w:r>
    </w:p>
    <w:p w:rsidR="00492FF0" w:rsidRPr="002C736B" w:rsidRDefault="00492FF0" w:rsidP="00492FF0">
      <w:pPr>
        <w:ind w:right="-285" w:hanging="142"/>
        <w:jc w:val="center"/>
        <w:rPr>
          <w:rFonts w:ascii="Arial" w:hAnsi="Arial" w:cs="Arial"/>
          <w:b/>
          <w:spacing w:val="-4"/>
          <w:szCs w:val="24"/>
        </w:rPr>
      </w:pPr>
      <w:r>
        <w:rPr>
          <w:rFonts w:ascii="Arial" w:hAnsi="Arial" w:cs="Arial"/>
          <w:b/>
          <w:spacing w:val="-4"/>
          <w:szCs w:val="24"/>
        </w:rPr>
        <w:t>συγχρηματοδοτούμενος από το Ευρωπαϊκό Κοινοτικό Ταμείο</w:t>
      </w:r>
    </w:p>
    <w:p w:rsidR="002C736B" w:rsidRDefault="00B030D4" w:rsidP="002C736B">
      <w:pPr>
        <w:ind w:right="-285" w:hanging="142"/>
        <w:jc w:val="center"/>
        <w:rPr>
          <w:rFonts w:ascii="Arial" w:hAnsi="Arial" w:cs="Arial"/>
          <w:b/>
          <w:spacing w:val="-4"/>
          <w:szCs w:val="24"/>
        </w:rPr>
      </w:pPr>
      <w:r>
        <w:rPr>
          <w:rFonts w:ascii="Arial" w:hAnsi="Arial" w:cs="Arial"/>
          <w:b/>
          <w:spacing w:val="-4"/>
          <w:szCs w:val="24"/>
        </w:rPr>
        <w:t>ΤΙΤΛΟΣ ΠΡΑΞΗΣ: «</w:t>
      </w:r>
      <w:r w:rsidR="006217F8">
        <w:rPr>
          <w:rFonts w:ascii="Arial" w:hAnsi="Arial" w:cs="Arial"/>
          <w:b/>
          <w:spacing w:val="-4"/>
          <w:szCs w:val="24"/>
        </w:rPr>
        <w:t>Κέντρο Κοινότητας Δήμου Ζωγράφου</w:t>
      </w:r>
      <w:r>
        <w:rPr>
          <w:rFonts w:ascii="Arial" w:hAnsi="Arial" w:cs="Arial"/>
          <w:b/>
          <w:spacing w:val="-4"/>
          <w:szCs w:val="24"/>
        </w:rPr>
        <w:t>»</w:t>
      </w:r>
    </w:p>
    <w:p w:rsidR="00B030D4" w:rsidRDefault="00B030D4" w:rsidP="002C736B">
      <w:pPr>
        <w:ind w:right="-285" w:hanging="142"/>
        <w:jc w:val="center"/>
        <w:rPr>
          <w:rFonts w:ascii="Arial" w:hAnsi="Arial" w:cs="Arial"/>
          <w:b/>
          <w:spacing w:val="-4"/>
          <w:szCs w:val="24"/>
        </w:rPr>
      </w:pPr>
    </w:p>
    <w:p w:rsidR="00B030D4" w:rsidRDefault="00B030D4" w:rsidP="002C736B">
      <w:pPr>
        <w:ind w:right="-285" w:hanging="142"/>
        <w:jc w:val="center"/>
        <w:rPr>
          <w:rFonts w:ascii="Arial" w:hAnsi="Arial" w:cs="Arial"/>
          <w:b/>
          <w:spacing w:val="-4"/>
          <w:szCs w:val="24"/>
        </w:rPr>
      </w:pPr>
    </w:p>
    <w:p w:rsidR="00240BE7" w:rsidRDefault="00240BE7" w:rsidP="002C736B">
      <w:pPr>
        <w:ind w:right="-285" w:hanging="142"/>
        <w:jc w:val="center"/>
        <w:rPr>
          <w:rFonts w:ascii="Arial" w:hAnsi="Arial" w:cs="Arial"/>
          <w:b/>
          <w:spacing w:val="-4"/>
          <w:szCs w:val="24"/>
        </w:rPr>
      </w:pPr>
    </w:p>
    <w:p w:rsidR="00B030D4" w:rsidRDefault="00CD6C4F" w:rsidP="002C736B">
      <w:pPr>
        <w:ind w:right="-285" w:hanging="142"/>
        <w:jc w:val="center"/>
        <w:rPr>
          <w:rFonts w:ascii="Arial" w:hAnsi="Arial" w:cs="Arial"/>
          <w:b/>
          <w:spacing w:val="-4"/>
          <w:szCs w:val="24"/>
        </w:rPr>
      </w:pPr>
      <w:r>
        <w:rPr>
          <w:rFonts w:ascii="Arial" w:hAnsi="Arial" w:cs="Arial"/>
          <w:b/>
          <w:spacing w:val="-4"/>
          <w:szCs w:val="24"/>
        </w:rPr>
        <w:t xml:space="preserve">Ο ΔΗΜΟΣ </w:t>
      </w:r>
      <w:r w:rsidR="006217F8">
        <w:rPr>
          <w:rFonts w:ascii="Arial" w:hAnsi="Arial" w:cs="Arial"/>
          <w:b/>
          <w:spacing w:val="-4"/>
          <w:szCs w:val="24"/>
        </w:rPr>
        <w:t>ΖΩΓΡΑΦΟΥ</w:t>
      </w:r>
    </w:p>
    <w:p w:rsidR="00B030D4" w:rsidRPr="002C736B" w:rsidRDefault="00B030D4" w:rsidP="002C736B">
      <w:pPr>
        <w:ind w:right="-285" w:hanging="142"/>
        <w:jc w:val="center"/>
        <w:rPr>
          <w:rFonts w:ascii="Arial" w:hAnsi="Arial" w:cs="Arial"/>
          <w:b/>
          <w:spacing w:val="-4"/>
          <w:szCs w:val="24"/>
        </w:rPr>
      </w:pPr>
    </w:p>
    <w:p w:rsidR="00CB70F6" w:rsidRPr="002D2354" w:rsidRDefault="00CB70F6" w:rsidP="00CB70F6">
      <w:pPr>
        <w:tabs>
          <w:tab w:val="left" w:pos="0"/>
          <w:tab w:val="left" w:pos="567"/>
        </w:tabs>
        <w:ind w:firstLine="426"/>
        <w:jc w:val="center"/>
        <w:rPr>
          <w:rFonts w:ascii="Arial" w:hAnsi="Arial" w:cs="Arial"/>
          <w:b/>
          <w:sz w:val="16"/>
          <w:szCs w:val="16"/>
        </w:rPr>
      </w:pPr>
    </w:p>
    <w:p w:rsidR="00201C27" w:rsidRPr="002D2354" w:rsidRDefault="00CB70F6" w:rsidP="002E700F">
      <w:pPr>
        <w:tabs>
          <w:tab w:val="left" w:pos="0"/>
          <w:tab w:val="left" w:pos="567"/>
        </w:tabs>
        <w:ind w:firstLine="425"/>
        <w:rPr>
          <w:rFonts w:ascii="Arial" w:hAnsi="Arial" w:cs="Arial"/>
          <w:b/>
          <w:szCs w:val="24"/>
        </w:rPr>
      </w:pPr>
      <w:r w:rsidRPr="002D2354">
        <w:rPr>
          <w:rFonts w:ascii="Arial" w:hAnsi="Arial" w:cs="Arial"/>
          <w:b/>
          <w:szCs w:val="24"/>
        </w:rPr>
        <w:t>Έχοντας υπόψη:</w:t>
      </w:r>
    </w:p>
    <w:p w:rsidR="00B005ED" w:rsidRPr="002D2354" w:rsidRDefault="00B005ED" w:rsidP="002E700F">
      <w:pPr>
        <w:tabs>
          <w:tab w:val="left" w:pos="0"/>
          <w:tab w:val="left" w:pos="567"/>
        </w:tabs>
        <w:ind w:firstLine="425"/>
        <w:rPr>
          <w:rFonts w:ascii="Arial" w:hAnsi="Arial" w:cs="Arial"/>
          <w:b/>
          <w:szCs w:val="24"/>
        </w:rPr>
      </w:pPr>
    </w:p>
    <w:p w:rsidR="00B005ED" w:rsidRPr="00EE6AED" w:rsidRDefault="00B005ED"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t xml:space="preserve">Τις διατάξεις του </w:t>
      </w:r>
      <w:r w:rsidRPr="00EE6AED">
        <w:rPr>
          <w:rFonts w:ascii="Arial" w:hAnsi="Arial" w:cs="Arial"/>
          <w:b/>
          <w:szCs w:val="24"/>
        </w:rPr>
        <w:t>άρθρου 21</w:t>
      </w:r>
      <w:r w:rsidRPr="002D2354">
        <w:rPr>
          <w:rFonts w:ascii="Arial" w:hAnsi="Arial" w:cs="Arial"/>
          <w:szCs w:val="24"/>
        </w:rPr>
        <w:t xml:space="preserve"> του </w:t>
      </w:r>
      <w:r w:rsidRPr="00EE6AED">
        <w:rPr>
          <w:rFonts w:ascii="Arial" w:hAnsi="Arial" w:cs="Arial"/>
          <w:b/>
          <w:szCs w:val="24"/>
        </w:rPr>
        <w:t>Ν. 2190/1994</w:t>
      </w:r>
      <w:r w:rsidRPr="002D2354">
        <w:rPr>
          <w:rFonts w:ascii="Arial" w:hAnsi="Arial" w:cs="Arial"/>
          <w:szCs w:val="24"/>
        </w:rPr>
        <w:t xml:space="preserve"> «Σύσταση ανεξάρτητης αρχής για την επιλογή προσωπικού και ρύθμιση θεμάτων διοίκησης» (ΦΕΚ 28/τ.Α΄/3-3-1994), όπως έχει τροποποιηθεί και ισχύει, σε συνδυασμό με τις διατάξεις του άρθρου </w:t>
      </w:r>
      <w:r w:rsidRPr="00EE6AED">
        <w:rPr>
          <w:rFonts w:ascii="Arial" w:hAnsi="Arial" w:cs="Arial"/>
          <w:b/>
          <w:szCs w:val="24"/>
        </w:rPr>
        <w:t>74</w:t>
      </w:r>
      <w:r w:rsidRPr="002D2354">
        <w:rPr>
          <w:rFonts w:ascii="Arial" w:hAnsi="Arial" w:cs="Arial"/>
          <w:szCs w:val="24"/>
        </w:rPr>
        <w:t xml:space="preserve"> του </w:t>
      </w:r>
      <w:r w:rsidRPr="00EE6AED">
        <w:rPr>
          <w:rFonts w:ascii="Arial" w:hAnsi="Arial" w:cs="Arial"/>
          <w:b/>
          <w:szCs w:val="24"/>
        </w:rPr>
        <w:t>Ν. 4430/2016</w:t>
      </w:r>
      <w:r w:rsidRPr="002D2354">
        <w:rPr>
          <w:rFonts w:ascii="Arial" w:hAnsi="Arial" w:cs="Arial"/>
          <w:szCs w:val="24"/>
        </w:rPr>
        <w:t xml:space="preserve"> (ΦΕΚ 205/τ.Α΄/31-10-2016). </w:t>
      </w:r>
    </w:p>
    <w:p w:rsidR="00B005ED" w:rsidRPr="00EE6AED" w:rsidRDefault="00B005ED"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t xml:space="preserve">Τις διατάξεις του </w:t>
      </w:r>
      <w:r w:rsidRPr="00EE6AED">
        <w:rPr>
          <w:rFonts w:ascii="Arial" w:hAnsi="Arial" w:cs="Arial"/>
          <w:b/>
          <w:szCs w:val="24"/>
        </w:rPr>
        <w:t>Ν. 3852/2010</w:t>
      </w:r>
      <w:r w:rsidRPr="002D2354">
        <w:rPr>
          <w:rFonts w:ascii="Arial" w:hAnsi="Arial" w:cs="Arial"/>
          <w:szCs w:val="24"/>
        </w:rPr>
        <w:t xml:space="preserve"> «Νέα Αρχιτεκτονική της Αυτοδιοίκησης και της Αποκεντρωμένης Διοίκησης- Πρόγραμμα Καλλικράτης» (ΦΕΚ87/τ.Α΄/07-6-2010), όπως έχουν τροποποιηθεί και ισχύουν.</w:t>
      </w:r>
    </w:p>
    <w:p w:rsidR="00B005ED" w:rsidRPr="00EE6AED" w:rsidRDefault="00B005ED"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t xml:space="preserve">Τις διατάξεις του άρθρου ένατου του </w:t>
      </w:r>
      <w:r w:rsidRPr="00EE6AED">
        <w:rPr>
          <w:rFonts w:ascii="Arial" w:hAnsi="Arial" w:cs="Arial"/>
          <w:b/>
          <w:szCs w:val="24"/>
        </w:rPr>
        <w:t>Ν. 4057/2012</w:t>
      </w:r>
      <w:r w:rsidRPr="002D2354">
        <w:rPr>
          <w:rFonts w:ascii="Arial" w:hAnsi="Arial" w:cs="Arial"/>
          <w:szCs w:val="24"/>
        </w:rPr>
        <w:t xml:space="preserve"> «Πειθαρχικό Δίκαιο Δημοσίων Πολιτικών Διοικητικών Υπαλλήλων και Υπαλλήλων Νομικών Προσώπων Δημοσίου Δικαίου» (ΦΕΚ 54/τ.Α΄/14-3-201</w:t>
      </w:r>
      <w:r w:rsidR="00790840" w:rsidRPr="002D2354">
        <w:rPr>
          <w:rFonts w:ascii="Arial" w:hAnsi="Arial" w:cs="Arial"/>
          <w:szCs w:val="24"/>
        </w:rPr>
        <w:t>2</w:t>
      </w:r>
      <w:r w:rsidRPr="002D2354">
        <w:rPr>
          <w:rFonts w:ascii="Arial" w:hAnsi="Arial" w:cs="Arial"/>
          <w:szCs w:val="24"/>
        </w:rPr>
        <w:t>).</w:t>
      </w:r>
    </w:p>
    <w:p w:rsidR="0012775C" w:rsidRPr="00EE6AED" w:rsidRDefault="0012775C"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t xml:space="preserve">Τις διατάξεις του </w:t>
      </w:r>
      <w:r w:rsidRPr="00EE6AED">
        <w:rPr>
          <w:rFonts w:ascii="Arial" w:hAnsi="Arial" w:cs="Arial"/>
          <w:b/>
          <w:szCs w:val="24"/>
        </w:rPr>
        <w:t>Ν. 4314/2014</w:t>
      </w:r>
      <w:r w:rsidRPr="002D2354">
        <w:rPr>
          <w:rFonts w:ascii="Arial" w:hAnsi="Arial" w:cs="Arial"/>
          <w:szCs w:val="24"/>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w:t>
      </w:r>
      <w:r w:rsidRPr="00EE6AED">
        <w:rPr>
          <w:rFonts w:ascii="Arial" w:hAnsi="Arial" w:cs="Arial"/>
          <w:szCs w:val="24"/>
        </w:rPr>
        <w:t>ης</w:t>
      </w:r>
      <w:r w:rsidRPr="002D2354">
        <w:rPr>
          <w:rFonts w:ascii="Arial" w:hAnsi="Arial" w:cs="Arial"/>
          <w:szCs w:val="24"/>
        </w:rPr>
        <w:t xml:space="preserve"> Ιουνίου 2012 (</w:t>
      </w:r>
      <w:r w:rsidRPr="00EE6AED">
        <w:rPr>
          <w:rFonts w:ascii="Arial" w:hAnsi="Arial" w:cs="Arial"/>
          <w:szCs w:val="24"/>
        </w:rPr>
        <w:t>EE</w:t>
      </w:r>
      <w:r w:rsidRPr="002D2354">
        <w:rPr>
          <w:rFonts w:ascii="Arial" w:hAnsi="Arial" w:cs="Arial"/>
          <w:szCs w:val="24"/>
        </w:rPr>
        <w:t xml:space="preserve"> </w:t>
      </w:r>
      <w:r w:rsidRPr="00EE6AED">
        <w:rPr>
          <w:rFonts w:ascii="Arial" w:hAnsi="Arial" w:cs="Arial"/>
          <w:szCs w:val="24"/>
        </w:rPr>
        <w:t>L</w:t>
      </w:r>
      <w:r w:rsidRPr="002D2354">
        <w:rPr>
          <w:rFonts w:ascii="Arial" w:hAnsi="Arial" w:cs="Arial"/>
          <w:szCs w:val="24"/>
        </w:rPr>
        <w:t xml:space="preserve"> 156/16.6.2012) στο Ελληνικό δίκαιο, τροποποίηση του Ν.3419/2005 (Α 297) και άλλες διατάξεις» (ΦΕΚ 265/τ.Α΄/23-12-2014).</w:t>
      </w:r>
    </w:p>
    <w:p w:rsidR="0012775C" w:rsidRPr="00EE6AED" w:rsidRDefault="0012775C"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t xml:space="preserve">Τις διατάξεις της παρ. 5 του άρθρου 14 του </w:t>
      </w:r>
      <w:r w:rsidRPr="00EE6AED">
        <w:rPr>
          <w:rFonts w:ascii="Arial" w:hAnsi="Arial" w:cs="Arial"/>
          <w:b/>
          <w:szCs w:val="24"/>
        </w:rPr>
        <w:t>Ν. 4403/2016</w:t>
      </w:r>
      <w:r w:rsidRPr="002D2354">
        <w:rPr>
          <w:rFonts w:ascii="Arial" w:hAnsi="Arial" w:cs="Arial"/>
          <w:szCs w:val="24"/>
        </w:rPr>
        <w:t xml:space="preserve"> (ΦΕΚ 125/τ.Α΄/7-7-2016).</w:t>
      </w:r>
    </w:p>
    <w:p w:rsidR="00CE2B5B" w:rsidRDefault="00CE2B5B" w:rsidP="00EE6AED">
      <w:pPr>
        <w:numPr>
          <w:ilvl w:val="0"/>
          <w:numId w:val="30"/>
        </w:numPr>
        <w:tabs>
          <w:tab w:val="left" w:pos="142"/>
        </w:tabs>
        <w:spacing w:line="288" w:lineRule="auto"/>
        <w:jc w:val="both"/>
        <w:rPr>
          <w:rFonts w:ascii="Arial" w:hAnsi="Arial" w:cs="Arial"/>
          <w:szCs w:val="24"/>
        </w:rPr>
      </w:pPr>
      <w:r>
        <w:rPr>
          <w:rFonts w:ascii="Arial" w:hAnsi="Arial" w:cs="Arial"/>
          <w:szCs w:val="24"/>
        </w:rPr>
        <w:t xml:space="preserve">Τις διατάξεις του άρθρου 61 του </w:t>
      </w:r>
      <w:r w:rsidRPr="00EE6AED">
        <w:rPr>
          <w:rFonts w:ascii="Arial" w:hAnsi="Arial" w:cs="Arial"/>
          <w:b/>
          <w:szCs w:val="24"/>
        </w:rPr>
        <w:t>Ν. 4674/2020</w:t>
      </w:r>
      <w:r w:rsidRPr="00EE6AED">
        <w:rPr>
          <w:rFonts w:ascii="Arial" w:hAnsi="Arial" w:cs="Arial"/>
          <w:szCs w:val="24"/>
        </w:rPr>
        <w:t xml:space="preserve"> </w:t>
      </w:r>
      <w:r>
        <w:rPr>
          <w:rFonts w:ascii="Arial" w:hAnsi="Arial" w:cs="Arial"/>
          <w:szCs w:val="24"/>
        </w:rPr>
        <w:t>(ΦΕΚ 53/Α΄/11-3-2020)</w:t>
      </w:r>
      <w:r w:rsidR="0067760D">
        <w:rPr>
          <w:rFonts w:ascii="Arial" w:hAnsi="Arial" w:cs="Arial"/>
          <w:szCs w:val="24"/>
        </w:rPr>
        <w:t>.</w:t>
      </w:r>
    </w:p>
    <w:p w:rsidR="00EE537D" w:rsidRPr="00EE537D" w:rsidRDefault="00EE537D" w:rsidP="00EE537D">
      <w:pPr>
        <w:numPr>
          <w:ilvl w:val="0"/>
          <w:numId w:val="30"/>
        </w:numPr>
        <w:jc w:val="both"/>
        <w:rPr>
          <w:rFonts w:ascii="Arial" w:hAnsi="Arial" w:cs="Arial"/>
          <w:b/>
          <w:bCs/>
          <w:szCs w:val="24"/>
        </w:rPr>
      </w:pPr>
      <w:r>
        <w:rPr>
          <w:rFonts w:ascii="Arial" w:hAnsi="Arial" w:cs="Arial"/>
          <w:bCs/>
          <w:szCs w:val="24"/>
        </w:rPr>
        <w:t xml:space="preserve">Τις διατάξεις του άρθρου τεσσαρακοστού έκτου της από </w:t>
      </w:r>
      <w:r>
        <w:rPr>
          <w:rFonts w:ascii="Arial" w:hAnsi="Arial" w:cs="Arial"/>
          <w:b/>
          <w:bCs/>
          <w:szCs w:val="24"/>
        </w:rPr>
        <w:t>30-3-2020 ΠΝΠ</w:t>
      </w:r>
      <w:r>
        <w:rPr>
          <w:rFonts w:ascii="Arial" w:hAnsi="Arial" w:cs="Arial"/>
          <w:bCs/>
          <w:szCs w:val="24"/>
        </w:rPr>
        <w:t xml:space="preserve"> (ΦΕΚ Α΄ 75/31-3-2020), </w:t>
      </w:r>
      <w:r>
        <w:rPr>
          <w:rFonts w:ascii="Arial" w:hAnsi="Arial" w:cs="Arial"/>
        </w:rPr>
        <w:t xml:space="preserve">όπως κυρώθηκε με το </w:t>
      </w:r>
      <w:r>
        <w:rPr>
          <w:rFonts w:ascii="Arial" w:hAnsi="Arial" w:cs="Arial"/>
          <w:b/>
        </w:rPr>
        <w:t>Ν. 4684/2020</w:t>
      </w:r>
      <w:r>
        <w:rPr>
          <w:rFonts w:ascii="Arial" w:hAnsi="Arial" w:cs="Arial"/>
        </w:rPr>
        <w:t xml:space="preserve"> (ΦΕΚ 86/Α΄/25-4-2020).</w:t>
      </w:r>
    </w:p>
    <w:p w:rsidR="0012775C" w:rsidRPr="00EE6AED" w:rsidRDefault="00B005ED"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lastRenderedPageBreak/>
        <w:t xml:space="preserve">Την υπ’ αριθ. </w:t>
      </w:r>
      <w:r w:rsidRPr="00EE6AED">
        <w:rPr>
          <w:rFonts w:ascii="Arial" w:hAnsi="Arial" w:cs="Arial"/>
          <w:b/>
          <w:szCs w:val="24"/>
        </w:rPr>
        <w:t>Δ</w:t>
      </w:r>
      <w:r w:rsidR="000D3671" w:rsidRPr="00EE6AED">
        <w:rPr>
          <w:rFonts w:ascii="Arial" w:hAnsi="Arial" w:cs="Arial"/>
          <w:b/>
          <w:szCs w:val="24"/>
        </w:rPr>
        <w:t>14</w:t>
      </w:r>
      <w:r w:rsidRPr="00EE6AED">
        <w:rPr>
          <w:rFonts w:ascii="Arial" w:hAnsi="Arial" w:cs="Arial"/>
          <w:b/>
          <w:szCs w:val="24"/>
        </w:rPr>
        <w:t>/15</w:t>
      </w:r>
      <w:r w:rsidR="000D3671" w:rsidRPr="00EE6AED">
        <w:rPr>
          <w:rFonts w:ascii="Arial" w:hAnsi="Arial" w:cs="Arial"/>
          <w:b/>
          <w:szCs w:val="24"/>
        </w:rPr>
        <w:t>834</w:t>
      </w:r>
      <w:r w:rsidR="00790840" w:rsidRPr="00EE6AED">
        <w:rPr>
          <w:rFonts w:ascii="Arial" w:hAnsi="Arial" w:cs="Arial"/>
          <w:b/>
          <w:szCs w:val="24"/>
        </w:rPr>
        <w:t>/</w:t>
      </w:r>
      <w:r w:rsidR="000D3671" w:rsidRPr="00EE6AED">
        <w:rPr>
          <w:rFonts w:ascii="Arial" w:hAnsi="Arial" w:cs="Arial"/>
          <w:b/>
          <w:szCs w:val="24"/>
        </w:rPr>
        <w:t>237/08</w:t>
      </w:r>
      <w:r w:rsidR="00790840" w:rsidRPr="00EE6AED">
        <w:rPr>
          <w:rFonts w:ascii="Arial" w:hAnsi="Arial" w:cs="Arial"/>
          <w:b/>
          <w:szCs w:val="24"/>
        </w:rPr>
        <w:t>-0</w:t>
      </w:r>
      <w:r w:rsidR="000D3671" w:rsidRPr="00EE6AED">
        <w:rPr>
          <w:rFonts w:ascii="Arial" w:hAnsi="Arial" w:cs="Arial"/>
          <w:b/>
          <w:szCs w:val="24"/>
        </w:rPr>
        <w:t>4</w:t>
      </w:r>
      <w:r w:rsidR="00790840" w:rsidRPr="00EE6AED">
        <w:rPr>
          <w:rFonts w:ascii="Arial" w:hAnsi="Arial" w:cs="Arial"/>
          <w:b/>
          <w:szCs w:val="24"/>
        </w:rPr>
        <w:t>-201</w:t>
      </w:r>
      <w:r w:rsidR="000D3671" w:rsidRPr="00EE6AED">
        <w:rPr>
          <w:rFonts w:ascii="Arial" w:hAnsi="Arial" w:cs="Arial"/>
          <w:b/>
          <w:szCs w:val="24"/>
        </w:rPr>
        <w:t>9</w:t>
      </w:r>
      <w:r w:rsidRPr="002D2354">
        <w:rPr>
          <w:rFonts w:ascii="Arial" w:hAnsi="Arial" w:cs="Arial"/>
          <w:szCs w:val="24"/>
        </w:rPr>
        <w:t xml:space="preserve"> Κοινή Υπουργική Απόφαση “Καθορισμός προδιαγραφών λειτουργίας των Κέντρων Κοινότητας” (ΦΕΚ </w:t>
      </w:r>
      <w:r w:rsidR="00103059" w:rsidRPr="002D2354">
        <w:rPr>
          <w:rFonts w:ascii="Arial" w:hAnsi="Arial" w:cs="Arial"/>
          <w:szCs w:val="24"/>
        </w:rPr>
        <w:t>1344</w:t>
      </w:r>
      <w:r w:rsidRPr="002D2354">
        <w:rPr>
          <w:rFonts w:ascii="Arial" w:hAnsi="Arial" w:cs="Arial"/>
          <w:szCs w:val="24"/>
        </w:rPr>
        <w:t>/τ.Β΄/</w:t>
      </w:r>
      <w:r w:rsidR="00103059" w:rsidRPr="002D2354">
        <w:rPr>
          <w:rFonts w:ascii="Arial" w:hAnsi="Arial" w:cs="Arial"/>
          <w:szCs w:val="24"/>
        </w:rPr>
        <w:t>19</w:t>
      </w:r>
      <w:r w:rsidRPr="002D2354">
        <w:rPr>
          <w:rFonts w:ascii="Arial" w:hAnsi="Arial" w:cs="Arial"/>
          <w:szCs w:val="24"/>
        </w:rPr>
        <w:t>-</w:t>
      </w:r>
      <w:r w:rsidR="00103059" w:rsidRPr="002D2354">
        <w:rPr>
          <w:rFonts w:ascii="Arial" w:hAnsi="Arial" w:cs="Arial"/>
          <w:szCs w:val="24"/>
        </w:rPr>
        <w:t>4</w:t>
      </w:r>
      <w:r w:rsidRPr="002D2354">
        <w:rPr>
          <w:rFonts w:ascii="Arial" w:hAnsi="Arial" w:cs="Arial"/>
          <w:szCs w:val="24"/>
        </w:rPr>
        <w:t>-201</w:t>
      </w:r>
      <w:r w:rsidR="00103059" w:rsidRPr="002D2354">
        <w:rPr>
          <w:rFonts w:ascii="Arial" w:hAnsi="Arial" w:cs="Arial"/>
          <w:szCs w:val="24"/>
        </w:rPr>
        <w:t>9).</w:t>
      </w:r>
    </w:p>
    <w:p w:rsidR="000F7AFF" w:rsidRDefault="000F7AFF" w:rsidP="00EE6AED">
      <w:pPr>
        <w:numPr>
          <w:ilvl w:val="0"/>
          <w:numId w:val="30"/>
        </w:numPr>
        <w:tabs>
          <w:tab w:val="left" w:pos="142"/>
        </w:tabs>
        <w:spacing w:line="288" w:lineRule="auto"/>
        <w:jc w:val="both"/>
        <w:rPr>
          <w:rFonts w:ascii="Arial" w:hAnsi="Arial" w:cs="Arial"/>
          <w:szCs w:val="24"/>
        </w:rPr>
      </w:pPr>
      <w:r w:rsidRPr="002D2354">
        <w:rPr>
          <w:rFonts w:ascii="Arial" w:hAnsi="Arial" w:cs="Arial"/>
          <w:szCs w:val="24"/>
        </w:rPr>
        <w:t xml:space="preserve">Τη με αριθμ. πρωτ. </w:t>
      </w:r>
      <w:r w:rsidR="002E3102" w:rsidRPr="00EE6AED">
        <w:rPr>
          <w:rFonts w:ascii="Arial" w:hAnsi="Arial" w:cs="Arial"/>
          <w:b/>
          <w:szCs w:val="24"/>
        </w:rPr>
        <w:t>2746/11-7-2016</w:t>
      </w:r>
      <w:r w:rsidR="000E1FD1" w:rsidRPr="00EE6AED">
        <w:rPr>
          <w:rFonts w:ascii="Arial" w:hAnsi="Arial" w:cs="Arial"/>
          <w:szCs w:val="24"/>
        </w:rPr>
        <w:t xml:space="preserve"> </w:t>
      </w:r>
      <w:r w:rsidRPr="002D2354">
        <w:rPr>
          <w:rFonts w:ascii="Arial" w:hAnsi="Arial" w:cs="Arial"/>
          <w:szCs w:val="24"/>
        </w:rPr>
        <w:t xml:space="preserve">Πρόσκληση </w:t>
      </w:r>
      <w:r w:rsidR="00082210">
        <w:rPr>
          <w:rFonts w:ascii="Arial" w:hAnsi="Arial" w:cs="Arial"/>
          <w:szCs w:val="24"/>
        </w:rPr>
        <w:t xml:space="preserve">και τη με αριθμ. πρωτ. </w:t>
      </w:r>
      <w:r w:rsidR="00082210" w:rsidRPr="00EE6AED">
        <w:rPr>
          <w:rFonts w:ascii="Arial" w:hAnsi="Arial" w:cs="Arial"/>
          <w:b/>
          <w:szCs w:val="24"/>
        </w:rPr>
        <w:t>3961/30-9-2016</w:t>
      </w:r>
      <w:r w:rsidR="00082210">
        <w:rPr>
          <w:rFonts w:ascii="Arial" w:hAnsi="Arial" w:cs="Arial"/>
          <w:szCs w:val="24"/>
        </w:rPr>
        <w:t xml:space="preserve"> τροποποίηση αυτής </w:t>
      </w:r>
      <w:r w:rsidRPr="002D2354">
        <w:rPr>
          <w:rFonts w:ascii="Arial" w:hAnsi="Arial" w:cs="Arial"/>
          <w:szCs w:val="24"/>
        </w:rPr>
        <w:t xml:space="preserve">(Κωδικός </w:t>
      </w:r>
      <w:r w:rsidR="00AE6A55" w:rsidRPr="002D2354">
        <w:rPr>
          <w:rFonts w:ascii="Arial" w:hAnsi="Arial" w:cs="Arial"/>
          <w:szCs w:val="24"/>
        </w:rPr>
        <w:t>Πρόσκλησης</w:t>
      </w:r>
      <w:bookmarkStart w:id="0" w:name="_Hlk25919174"/>
      <w:r w:rsidR="00103059" w:rsidRPr="002D2354">
        <w:rPr>
          <w:rFonts w:ascii="Arial" w:hAnsi="Arial" w:cs="Arial"/>
          <w:szCs w:val="24"/>
        </w:rPr>
        <w:t>:</w:t>
      </w:r>
      <w:bookmarkEnd w:id="0"/>
      <w:r w:rsidR="00103059" w:rsidRPr="002D2354">
        <w:rPr>
          <w:rFonts w:ascii="Arial" w:hAnsi="Arial" w:cs="Arial"/>
          <w:szCs w:val="24"/>
        </w:rPr>
        <w:t xml:space="preserve"> </w:t>
      </w:r>
      <w:r w:rsidR="002E3102">
        <w:rPr>
          <w:rFonts w:ascii="Arial" w:hAnsi="Arial" w:cs="Arial"/>
          <w:szCs w:val="24"/>
        </w:rPr>
        <w:t>ΑΤΤ025</w:t>
      </w:r>
      <w:r w:rsidR="00AE6A55" w:rsidRPr="002D2354">
        <w:rPr>
          <w:rFonts w:ascii="Arial" w:hAnsi="Arial" w:cs="Arial"/>
          <w:szCs w:val="24"/>
        </w:rPr>
        <w:t xml:space="preserve">, A/A OΠΣ: </w:t>
      </w:r>
      <w:r w:rsidR="00521BC6" w:rsidRPr="00521BC6">
        <w:rPr>
          <w:rFonts w:ascii="Arial" w:hAnsi="Arial" w:cs="Arial"/>
          <w:szCs w:val="24"/>
        </w:rPr>
        <w:t>1</w:t>
      </w:r>
      <w:r w:rsidR="002E3102">
        <w:rPr>
          <w:rFonts w:ascii="Arial" w:hAnsi="Arial" w:cs="Arial"/>
          <w:szCs w:val="24"/>
        </w:rPr>
        <w:t>662</w:t>
      </w:r>
      <w:r w:rsidRPr="002D2354">
        <w:rPr>
          <w:rFonts w:ascii="Arial" w:hAnsi="Arial" w:cs="Arial"/>
          <w:szCs w:val="24"/>
        </w:rPr>
        <w:t>), της Ειδικής Υπηρεσίας Διαχ</w:t>
      </w:r>
      <w:r w:rsidR="00AE6A55" w:rsidRPr="002D2354">
        <w:rPr>
          <w:rFonts w:ascii="Arial" w:hAnsi="Arial" w:cs="Arial"/>
          <w:szCs w:val="24"/>
        </w:rPr>
        <w:t>είρισης Ε.Π.</w:t>
      </w:r>
      <w:r w:rsidR="000E1FD1" w:rsidRPr="002D2354">
        <w:rPr>
          <w:rFonts w:ascii="Arial" w:hAnsi="Arial" w:cs="Arial"/>
          <w:szCs w:val="24"/>
        </w:rPr>
        <w:t xml:space="preserve"> Περιφέρειας </w:t>
      </w:r>
      <w:r w:rsidR="002E3102">
        <w:rPr>
          <w:rFonts w:ascii="Arial" w:hAnsi="Arial" w:cs="Arial"/>
          <w:szCs w:val="24"/>
        </w:rPr>
        <w:t>Αττικής</w:t>
      </w:r>
      <w:r w:rsidRPr="002D2354">
        <w:rPr>
          <w:rFonts w:ascii="Arial" w:hAnsi="Arial" w:cs="Arial"/>
          <w:szCs w:val="24"/>
        </w:rPr>
        <w:t xml:space="preserve">, για την υποβολή προτάσεων στο </w:t>
      </w:r>
      <w:r w:rsidR="005933C3" w:rsidRPr="002D2354">
        <w:rPr>
          <w:rFonts w:ascii="Arial" w:hAnsi="Arial" w:cs="Arial"/>
          <w:szCs w:val="24"/>
        </w:rPr>
        <w:t>Επιχειρησιακό Πρόγραμμα «</w:t>
      </w:r>
      <w:r w:rsidR="002E3102">
        <w:rPr>
          <w:rFonts w:ascii="Arial" w:hAnsi="Arial" w:cs="Arial"/>
          <w:szCs w:val="24"/>
        </w:rPr>
        <w:t>Αττική</w:t>
      </w:r>
      <w:r w:rsidR="00C4474A" w:rsidRPr="002D2354">
        <w:rPr>
          <w:rFonts w:ascii="Arial" w:hAnsi="Arial" w:cs="Arial"/>
          <w:szCs w:val="24"/>
        </w:rPr>
        <w:t xml:space="preserve"> </w:t>
      </w:r>
      <w:r w:rsidR="000E1FD1" w:rsidRPr="002D2354">
        <w:rPr>
          <w:rFonts w:ascii="Arial" w:hAnsi="Arial" w:cs="Arial"/>
          <w:szCs w:val="24"/>
        </w:rPr>
        <w:t>2014-2020</w:t>
      </w:r>
      <w:r w:rsidR="005933C3" w:rsidRPr="002D2354">
        <w:rPr>
          <w:rFonts w:ascii="Arial" w:hAnsi="Arial" w:cs="Arial"/>
          <w:szCs w:val="24"/>
        </w:rPr>
        <w:t xml:space="preserve">» - Άξονας Προτεραιότητας </w:t>
      </w:r>
      <w:r w:rsidR="002E3102">
        <w:rPr>
          <w:rFonts w:ascii="Arial" w:hAnsi="Arial" w:cs="Arial"/>
          <w:szCs w:val="24"/>
        </w:rPr>
        <w:t>9</w:t>
      </w:r>
      <w:r w:rsidR="00521BC6">
        <w:rPr>
          <w:rFonts w:ascii="Arial" w:hAnsi="Arial" w:cs="Arial"/>
          <w:szCs w:val="24"/>
        </w:rPr>
        <w:t xml:space="preserve"> «</w:t>
      </w:r>
      <w:r w:rsidR="002E3102" w:rsidRPr="002E3102">
        <w:rPr>
          <w:rFonts w:ascii="Arial" w:hAnsi="Arial" w:cs="Arial"/>
          <w:szCs w:val="24"/>
        </w:rPr>
        <w:t>Προώθηση της κοινωνικής ένταξης και καταπολέμηση της φτώχειας και διακρίσεων – Διασφάλιση της κοινωνικής συνοχής</w:t>
      </w:r>
      <w:r w:rsidR="00521BC6">
        <w:rPr>
          <w:rFonts w:ascii="Arial" w:hAnsi="Arial" w:cs="Arial"/>
          <w:szCs w:val="24"/>
        </w:rPr>
        <w:t>»</w:t>
      </w:r>
      <w:r w:rsidR="001268D1" w:rsidRPr="001268D1">
        <w:rPr>
          <w:rFonts w:ascii="Arial" w:hAnsi="Arial" w:cs="Arial"/>
          <w:szCs w:val="24"/>
        </w:rPr>
        <w:t xml:space="preserve">, </w:t>
      </w:r>
      <w:r w:rsidRPr="002D2354">
        <w:rPr>
          <w:rFonts w:ascii="Arial" w:hAnsi="Arial" w:cs="Arial"/>
          <w:szCs w:val="24"/>
        </w:rPr>
        <w:t>ο οποί</w:t>
      </w:r>
      <w:r w:rsidR="005933C3" w:rsidRPr="002D2354">
        <w:rPr>
          <w:rFonts w:ascii="Arial" w:hAnsi="Arial" w:cs="Arial"/>
          <w:szCs w:val="24"/>
        </w:rPr>
        <w:t>ος συγχρηματοδοτείται</w:t>
      </w:r>
      <w:r w:rsidR="00521BC6">
        <w:rPr>
          <w:rFonts w:ascii="Arial" w:hAnsi="Arial" w:cs="Arial"/>
          <w:szCs w:val="24"/>
        </w:rPr>
        <w:t xml:space="preserve"> </w:t>
      </w:r>
      <w:r w:rsidR="005933C3" w:rsidRPr="002D2354">
        <w:rPr>
          <w:rFonts w:ascii="Arial" w:hAnsi="Arial" w:cs="Arial"/>
          <w:szCs w:val="24"/>
        </w:rPr>
        <w:t>από το Ευρωπαϊκό Κοιν</w:t>
      </w:r>
      <w:r w:rsidR="000A7D40">
        <w:rPr>
          <w:rFonts w:ascii="Arial" w:hAnsi="Arial" w:cs="Arial"/>
          <w:szCs w:val="24"/>
        </w:rPr>
        <w:t xml:space="preserve">οτικό </w:t>
      </w:r>
      <w:r w:rsidR="005933C3" w:rsidRPr="002D2354">
        <w:rPr>
          <w:rFonts w:ascii="Arial" w:hAnsi="Arial" w:cs="Arial"/>
          <w:szCs w:val="24"/>
        </w:rPr>
        <w:t>Ταμείο</w:t>
      </w:r>
      <w:r w:rsidRPr="002D2354">
        <w:rPr>
          <w:rFonts w:ascii="Arial" w:hAnsi="Arial" w:cs="Arial"/>
          <w:szCs w:val="24"/>
        </w:rPr>
        <w:t>, με τίτλο «</w:t>
      </w:r>
      <w:r w:rsidR="00521BC6">
        <w:rPr>
          <w:rFonts w:ascii="Arial" w:hAnsi="Arial" w:cs="Arial"/>
          <w:szCs w:val="24"/>
        </w:rPr>
        <w:t>Κέντρα Κοινότητας</w:t>
      </w:r>
      <w:r w:rsidR="00171BBC">
        <w:rPr>
          <w:rFonts w:ascii="Arial" w:hAnsi="Arial" w:cs="Arial"/>
          <w:szCs w:val="24"/>
        </w:rPr>
        <w:t>»</w:t>
      </w:r>
      <w:r w:rsidR="00B7170A" w:rsidRPr="002D2354">
        <w:rPr>
          <w:rFonts w:ascii="Arial" w:hAnsi="Arial" w:cs="Arial"/>
          <w:szCs w:val="24"/>
        </w:rPr>
        <w:t>.</w:t>
      </w:r>
    </w:p>
    <w:p w:rsidR="00CF74D7" w:rsidRDefault="00CF74D7" w:rsidP="00EE6AED">
      <w:pPr>
        <w:numPr>
          <w:ilvl w:val="0"/>
          <w:numId w:val="30"/>
        </w:numPr>
        <w:tabs>
          <w:tab w:val="left" w:pos="142"/>
        </w:tabs>
        <w:spacing w:line="288" w:lineRule="auto"/>
        <w:jc w:val="both"/>
        <w:rPr>
          <w:rFonts w:ascii="Arial" w:hAnsi="Arial" w:cs="Arial"/>
          <w:szCs w:val="24"/>
        </w:rPr>
      </w:pPr>
      <w:r>
        <w:rPr>
          <w:rFonts w:ascii="Arial" w:hAnsi="Arial" w:cs="Arial"/>
          <w:szCs w:val="24"/>
        </w:rPr>
        <w:t xml:space="preserve">Την υπ’ αριθμ. </w:t>
      </w:r>
      <w:r w:rsidR="009C3F1D">
        <w:rPr>
          <w:rFonts w:ascii="Arial" w:hAnsi="Arial" w:cs="Arial"/>
          <w:b/>
          <w:szCs w:val="24"/>
        </w:rPr>
        <w:t>283/17-10-2019</w:t>
      </w:r>
      <w:r>
        <w:rPr>
          <w:rFonts w:ascii="Arial" w:hAnsi="Arial" w:cs="Arial"/>
          <w:szCs w:val="24"/>
        </w:rPr>
        <w:t xml:space="preserve"> απόφαση </w:t>
      </w:r>
      <w:r w:rsidR="003065D7">
        <w:rPr>
          <w:rFonts w:ascii="Arial" w:hAnsi="Arial" w:cs="Arial"/>
          <w:szCs w:val="24"/>
        </w:rPr>
        <w:t xml:space="preserve">(σε ορθή επανάληψη) </w:t>
      </w:r>
      <w:r>
        <w:rPr>
          <w:rFonts w:ascii="Arial" w:hAnsi="Arial" w:cs="Arial"/>
          <w:szCs w:val="24"/>
        </w:rPr>
        <w:t xml:space="preserve">του Δημοτικού Συμβουλίου του </w:t>
      </w:r>
      <w:r w:rsidR="009C3F1D">
        <w:rPr>
          <w:rFonts w:ascii="Arial" w:hAnsi="Arial" w:cs="Arial"/>
          <w:szCs w:val="24"/>
        </w:rPr>
        <w:t xml:space="preserve">Δήμου Ζωγράφου, με θέμα: «Έγκριση Σχεδίου Απόφασης με Ίδια Μέσα (ΣΑΥΙΜ) του υποέργου (1) </w:t>
      </w:r>
      <w:r w:rsidR="009C3F1D" w:rsidRPr="009C3F1D">
        <w:rPr>
          <w:rFonts w:ascii="Arial" w:hAnsi="Arial" w:cs="Arial"/>
          <w:szCs w:val="24"/>
        </w:rPr>
        <w:t>“</w:t>
      </w:r>
      <w:r w:rsidR="009C3F1D">
        <w:rPr>
          <w:rFonts w:ascii="Arial" w:hAnsi="Arial" w:cs="Arial"/>
          <w:szCs w:val="24"/>
        </w:rPr>
        <w:t>Κέντρο Κοινότητας Δήμου Ζωγράφου</w:t>
      </w:r>
      <w:r w:rsidR="009C3F1D" w:rsidRPr="009C3F1D">
        <w:rPr>
          <w:rFonts w:ascii="Arial" w:hAnsi="Arial" w:cs="Arial"/>
          <w:szCs w:val="24"/>
        </w:rPr>
        <w:t>”</w:t>
      </w:r>
      <w:r w:rsidR="009C3F1D">
        <w:rPr>
          <w:rFonts w:ascii="Arial" w:hAnsi="Arial" w:cs="Arial"/>
          <w:szCs w:val="24"/>
        </w:rPr>
        <w:t xml:space="preserve"> της Πράξης </w:t>
      </w:r>
      <w:r w:rsidR="009C3F1D" w:rsidRPr="009C3F1D">
        <w:rPr>
          <w:rFonts w:ascii="Arial" w:hAnsi="Arial" w:cs="Arial"/>
          <w:szCs w:val="24"/>
        </w:rPr>
        <w:t>“</w:t>
      </w:r>
      <w:r w:rsidR="009C3F1D">
        <w:rPr>
          <w:rFonts w:ascii="Arial" w:hAnsi="Arial" w:cs="Arial"/>
          <w:szCs w:val="24"/>
        </w:rPr>
        <w:t>Κέντρο Κοινότητας Δήμου Ζωγράφου</w:t>
      </w:r>
      <w:r w:rsidR="009C3F1D" w:rsidRPr="009C3F1D">
        <w:rPr>
          <w:rFonts w:ascii="Arial" w:hAnsi="Arial" w:cs="Arial"/>
          <w:szCs w:val="24"/>
        </w:rPr>
        <w:t>”</w:t>
      </w:r>
      <w:r w:rsidR="009C3F1D">
        <w:rPr>
          <w:rFonts w:ascii="Arial" w:hAnsi="Arial" w:cs="Arial"/>
          <w:szCs w:val="24"/>
        </w:rPr>
        <w:t xml:space="preserve"> με κωδικό ΟΠΣ </w:t>
      </w:r>
      <w:r w:rsidR="009C3F1D" w:rsidRPr="009C3F1D">
        <w:rPr>
          <w:rFonts w:ascii="Arial" w:hAnsi="Arial" w:cs="Arial"/>
          <w:szCs w:val="24"/>
        </w:rPr>
        <w:t>(</w:t>
      </w:r>
      <w:r w:rsidR="009C3F1D">
        <w:rPr>
          <w:rFonts w:ascii="Arial" w:hAnsi="Arial" w:cs="Arial"/>
          <w:szCs w:val="24"/>
          <w:lang w:val="en-US"/>
        </w:rPr>
        <w:t>MIS</w:t>
      </w:r>
      <w:r w:rsidR="009C3F1D" w:rsidRPr="009C3F1D">
        <w:rPr>
          <w:rFonts w:ascii="Arial" w:hAnsi="Arial" w:cs="Arial"/>
          <w:szCs w:val="24"/>
        </w:rPr>
        <w:t>)</w:t>
      </w:r>
      <w:r w:rsidR="009C3F1D">
        <w:rPr>
          <w:rFonts w:ascii="Arial" w:hAnsi="Arial" w:cs="Arial"/>
          <w:szCs w:val="24"/>
        </w:rPr>
        <w:t xml:space="preserve"> 5002578 ως προς το χρονοδιάγραμμα (παράταση χρονικής διάρκειας) και τον Προϋπολογισμό (Παράταση και πρόσληψη πρόσθετου προσωπικού)».</w:t>
      </w:r>
    </w:p>
    <w:p w:rsidR="00B86E7D" w:rsidRPr="00B86E7D" w:rsidRDefault="00B86E7D" w:rsidP="00B86E7D">
      <w:pPr>
        <w:numPr>
          <w:ilvl w:val="0"/>
          <w:numId w:val="30"/>
        </w:numPr>
        <w:jc w:val="both"/>
        <w:rPr>
          <w:rFonts w:ascii="Arial" w:hAnsi="Arial" w:cs="Arial"/>
          <w:szCs w:val="24"/>
        </w:rPr>
      </w:pPr>
      <w:r>
        <w:rPr>
          <w:rFonts w:ascii="Arial" w:hAnsi="Arial" w:cs="Arial"/>
          <w:szCs w:val="24"/>
        </w:rPr>
        <w:t xml:space="preserve">Το εγκεκριμένο από </w:t>
      </w:r>
      <w:r w:rsidR="001B5E93">
        <w:rPr>
          <w:rFonts w:ascii="Arial" w:hAnsi="Arial" w:cs="Arial"/>
          <w:b/>
          <w:szCs w:val="24"/>
        </w:rPr>
        <w:t>27-2-2020</w:t>
      </w:r>
      <w:r>
        <w:rPr>
          <w:rFonts w:ascii="Arial" w:hAnsi="Arial" w:cs="Arial"/>
          <w:szCs w:val="24"/>
        </w:rPr>
        <w:t xml:space="preserve"> Τεχνικό Δελτίο </w:t>
      </w:r>
      <w:r w:rsidR="00157803">
        <w:rPr>
          <w:rFonts w:ascii="Arial" w:hAnsi="Arial" w:cs="Arial"/>
          <w:szCs w:val="24"/>
        </w:rPr>
        <w:t>Π</w:t>
      </w:r>
      <w:r>
        <w:rPr>
          <w:rFonts w:ascii="Arial" w:hAnsi="Arial" w:cs="Arial"/>
          <w:szCs w:val="24"/>
        </w:rPr>
        <w:t xml:space="preserve">ράξης με κωδικό </w:t>
      </w:r>
      <w:r w:rsidR="003E34FE">
        <w:rPr>
          <w:rFonts w:ascii="Arial" w:hAnsi="Arial" w:cs="Arial"/>
          <w:szCs w:val="24"/>
        </w:rPr>
        <w:t>Π</w:t>
      </w:r>
      <w:r>
        <w:rPr>
          <w:rFonts w:ascii="Arial" w:hAnsi="Arial" w:cs="Arial"/>
          <w:szCs w:val="24"/>
        </w:rPr>
        <w:t xml:space="preserve">ράξης </w:t>
      </w:r>
      <w:r w:rsidRPr="00EE6AED">
        <w:rPr>
          <w:rFonts w:ascii="Arial" w:hAnsi="Arial" w:cs="Arial"/>
          <w:szCs w:val="24"/>
        </w:rPr>
        <w:t>MIS</w:t>
      </w:r>
      <w:r>
        <w:rPr>
          <w:rFonts w:ascii="Arial" w:hAnsi="Arial" w:cs="Arial"/>
          <w:szCs w:val="24"/>
        </w:rPr>
        <w:t xml:space="preserve"> (ΟΠΣ): </w:t>
      </w:r>
      <w:r w:rsidR="001B5E93">
        <w:rPr>
          <w:rFonts w:ascii="Arial" w:hAnsi="Arial" w:cs="Arial"/>
          <w:szCs w:val="24"/>
        </w:rPr>
        <w:t>5002578.</w:t>
      </w:r>
    </w:p>
    <w:p w:rsidR="00CF2F0F" w:rsidRDefault="00CF2F0F" w:rsidP="00CF2F0F">
      <w:pPr>
        <w:numPr>
          <w:ilvl w:val="0"/>
          <w:numId w:val="30"/>
        </w:numPr>
        <w:tabs>
          <w:tab w:val="left" w:pos="142"/>
        </w:tabs>
        <w:spacing w:line="288" w:lineRule="auto"/>
        <w:jc w:val="both"/>
        <w:rPr>
          <w:rFonts w:ascii="Arial" w:hAnsi="Arial" w:cs="Arial"/>
          <w:szCs w:val="24"/>
        </w:rPr>
      </w:pPr>
      <w:r w:rsidRPr="006B2B11">
        <w:rPr>
          <w:rFonts w:ascii="Arial" w:hAnsi="Arial" w:cs="Arial"/>
          <w:szCs w:val="24"/>
        </w:rPr>
        <w:t xml:space="preserve">Την υπ’ αριθμ. πρωτ. </w:t>
      </w:r>
      <w:bookmarkStart w:id="1" w:name="_Hlk15893525"/>
      <w:r w:rsidR="009C3F1D">
        <w:rPr>
          <w:rFonts w:ascii="Arial" w:hAnsi="Arial" w:cs="Arial"/>
          <w:b/>
          <w:bCs/>
          <w:szCs w:val="24"/>
        </w:rPr>
        <w:t>595/27-2-2020</w:t>
      </w:r>
      <w:r w:rsidRPr="006B2B11">
        <w:rPr>
          <w:rFonts w:ascii="Arial" w:hAnsi="Arial" w:cs="Arial"/>
          <w:szCs w:val="24"/>
        </w:rPr>
        <w:t xml:space="preserve"> </w:t>
      </w:r>
      <w:bookmarkEnd w:id="1"/>
      <w:r w:rsidRPr="006B2B11">
        <w:rPr>
          <w:rFonts w:ascii="Arial" w:hAnsi="Arial" w:cs="Arial"/>
          <w:szCs w:val="24"/>
        </w:rPr>
        <w:t xml:space="preserve">Απόφαση του Περιφερειάρχη </w:t>
      </w:r>
      <w:r>
        <w:rPr>
          <w:rFonts w:ascii="Arial" w:hAnsi="Arial" w:cs="Arial"/>
          <w:szCs w:val="24"/>
        </w:rPr>
        <w:t>Αττικής</w:t>
      </w:r>
      <w:r w:rsidRPr="006B2B11">
        <w:rPr>
          <w:rFonts w:ascii="Arial" w:hAnsi="Arial" w:cs="Arial"/>
          <w:szCs w:val="24"/>
        </w:rPr>
        <w:t xml:space="preserve"> με θέμα: «Τροποποίηση της Πράξης</w:t>
      </w:r>
      <w:bookmarkStart w:id="2" w:name="_Hlk26180283"/>
      <w:r w:rsidRPr="006B2B11">
        <w:rPr>
          <w:rFonts w:ascii="Arial" w:hAnsi="Arial" w:cs="Arial"/>
          <w:szCs w:val="24"/>
        </w:rPr>
        <w:t xml:space="preserve"> </w:t>
      </w:r>
      <w:bookmarkStart w:id="3" w:name="_Hlk25919739"/>
      <w:r w:rsidRPr="006B2B11">
        <w:rPr>
          <w:rFonts w:ascii="Arial" w:hAnsi="Arial" w:cs="Arial"/>
          <w:szCs w:val="24"/>
        </w:rPr>
        <w:t>“</w:t>
      </w:r>
      <w:bookmarkEnd w:id="3"/>
      <w:r w:rsidR="009C3F1D">
        <w:rPr>
          <w:rFonts w:ascii="Arial" w:hAnsi="Arial" w:cs="Arial"/>
          <w:szCs w:val="24"/>
        </w:rPr>
        <w:t>Κέντρο</w:t>
      </w:r>
      <w:r>
        <w:rPr>
          <w:rFonts w:ascii="Arial" w:hAnsi="Arial" w:cs="Arial"/>
          <w:szCs w:val="24"/>
        </w:rPr>
        <w:t xml:space="preserve"> Κοινότητας Δήμου </w:t>
      </w:r>
      <w:r w:rsidR="009C3F1D">
        <w:rPr>
          <w:rFonts w:ascii="Arial" w:hAnsi="Arial" w:cs="Arial"/>
          <w:szCs w:val="24"/>
        </w:rPr>
        <w:t>Ζωγράφου</w:t>
      </w:r>
      <w:r w:rsidRPr="006B2B11">
        <w:rPr>
          <w:rFonts w:ascii="Arial" w:hAnsi="Arial" w:cs="Arial"/>
          <w:szCs w:val="24"/>
        </w:rPr>
        <w:t xml:space="preserve">” με Κωδικό ΟΠΣ </w:t>
      </w:r>
      <w:bookmarkEnd w:id="2"/>
      <w:r w:rsidRPr="006B2B11">
        <w:rPr>
          <w:rFonts w:ascii="Arial" w:hAnsi="Arial" w:cs="Arial"/>
          <w:szCs w:val="24"/>
        </w:rPr>
        <w:t>500</w:t>
      </w:r>
      <w:r>
        <w:rPr>
          <w:rFonts w:ascii="Arial" w:hAnsi="Arial" w:cs="Arial"/>
          <w:szCs w:val="24"/>
        </w:rPr>
        <w:t>2</w:t>
      </w:r>
      <w:r w:rsidR="009C3F1D">
        <w:rPr>
          <w:rFonts w:ascii="Arial" w:hAnsi="Arial" w:cs="Arial"/>
          <w:szCs w:val="24"/>
        </w:rPr>
        <w:t>578</w:t>
      </w:r>
      <w:r w:rsidRPr="006B2B11">
        <w:rPr>
          <w:rFonts w:ascii="Arial" w:hAnsi="Arial" w:cs="Arial"/>
          <w:szCs w:val="24"/>
        </w:rPr>
        <w:t xml:space="preserve"> στο Επιχειρησιακό Πρόγραμμα “</w:t>
      </w:r>
      <w:r>
        <w:rPr>
          <w:rFonts w:ascii="Arial" w:hAnsi="Arial" w:cs="Arial"/>
          <w:szCs w:val="24"/>
        </w:rPr>
        <w:t>Αττική</w:t>
      </w:r>
      <w:r w:rsidRPr="006B2B11">
        <w:rPr>
          <w:rFonts w:ascii="Arial" w:hAnsi="Arial" w:cs="Arial"/>
          <w:szCs w:val="24"/>
        </w:rPr>
        <w:t xml:space="preserve"> 2014-2020</w:t>
      </w:r>
      <w:bookmarkStart w:id="4" w:name="_Hlk25922370"/>
      <w:r w:rsidRPr="006B2B11">
        <w:rPr>
          <w:rFonts w:ascii="Arial" w:hAnsi="Arial" w:cs="Arial"/>
          <w:szCs w:val="24"/>
        </w:rPr>
        <w:t>’’</w:t>
      </w:r>
      <w:bookmarkEnd w:id="4"/>
      <w:r w:rsidRPr="006B2B11">
        <w:rPr>
          <w:rFonts w:ascii="Arial" w:hAnsi="Arial" w:cs="Arial"/>
          <w:szCs w:val="24"/>
        </w:rPr>
        <w:t>».</w:t>
      </w:r>
    </w:p>
    <w:p w:rsidR="00CF2F0F" w:rsidRDefault="00CF2F0F" w:rsidP="00CF2F0F">
      <w:pPr>
        <w:numPr>
          <w:ilvl w:val="0"/>
          <w:numId w:val="30"/>
        </w:numPr>
        <w:tabs>
          <w:tab w:val="left" w:pos="142"/>
        </w:tabs>
        <w:spacing w:line="288" w:lineRule="auto"/>
        <w:jc w:val="both"/>
        <w:rPr>
          <w:rFonts w:ascii="Arial" w:hAnsi="Arial" w:cs="Arial"/>
          <w:szCs w:val="24"/>
        </w:rPr>
      </w:pPr>
      <w:r>
        <w:rPr>
          <w:rFonts w:ascii="Arial" w:hAnsi="Arial" w:cs="Arial"/>
          <w:szCs w:val="24"/>
        </w:rPr>
        <w:t xml:space="preserve">Την υπ’ αριθμ. </w:t>
      </w:r>
      <w:r w:rsidR="00AD1527">
        <w:rPr>
          <w:rFonts w:ascii="Arial" w:hAnsi="Arial" w:cs="Arial"/>
          <w:b/>
          <w:szCs w:val="24"/>
        </w:rPr>
        <w:t>144/4-9-2020</w:t>
      </w:r>
      <w:r>
        <w:rPr>
          <w:rFonts w:ascii="Arial" w:hAnsi="Arial" w:cs="Arial"/>
          <w:szCs w:val="24"/>
        </w:rPr>
        <w:t xml:space="preserve"> απόφαση του Δημοτικού Συμβουλίου του Δήμου </w:t>
      </w:r>
      <w:r w:rsidR="009C3F1D">
        <w:rPr>
          <w:rFonts w:ascii="Arial" w:hAnsi="Arial" w:cs="Arial"/>
          <w:szCs w:val="24"/>
        </w:rPr>
        <w:t>Ζωγράφου</w:t>
      </w:r>
      <w:r w:rsidR="00AD1527">
        <w:rPr>
          <w:rFonts w:ascii="Arial" w:hAnsi="Arial" w:cs="Arial"/>
          <w:szCs w:val="24"/>
        </w:rPr>
        <w:t>,</w:t>
      </w:r>
      <w:r w:rsidR="009C3F1D">
        <w:rPr>
          <w:rFonts w:ascii="Arial" w:hAnsi="Arial" w:cs="Arial"/>
          <w:szCs w:val="24"/>
        </w:rPr>
        <w:t xml:space="preserve"> </w:t>
      </w:r>
      <w:r w:rsidR="00AD1527">
        <w:rPr>
          <w:rFonts w:ascii="Arial" w:hAnsi="Arial" w:cs="Arial"/>
          <w:szCs w:val="24"/>
        </w:rPr>
        <w:t>με θέμα: «Ορθή επανάληψη (2</w:t>
      </w:r>
      <w:r w:rsidR="00AD1527" w:rsidRPr="00AD1527">
        <w:rPr>
          <w:rFonts w:ascii="Arial" w:hAnsi="Arial" w:cs="Arial"/>
          <w:szCs w:val="24"/>
          <w:vertAlign w:val="superscript"/>
        </w:rPr>
        <w:t>η</w:t>
      </w:r>
      <w:r w:rsidR="00AD1527">
        <w:rPr>
          <w:rFonts w:ascii="Arial" w:hAnsi="Arial" w:cs="Arial"/>
          <w:szCs w:val="24"/>
        </w:rPr>
        <w:t xml:space="preserve">) της υπ’ αριθμ. 283/2019 Α.Δ.Σ. [Έγκριση Σχεδίου Απόφασης Υλοποίησης με Ίδια Μέσα (ΣΑΥΙΜ) του υποέργου (1) </w:t>
      </w:r>
      <w:r w:rsidR="00AD1527" w:rsidRPr="00AD1527">
        <w:rPr>
          <w:rFonts w:ascii="Arial" w:hAnsi="Arial" w:cs="Arial"/>
          <w:szCs w:val="24"/>
        </w:rPr>
        <w:t>“</w:t>
      </w:r>
      <w:r w:rsidR="00AD1527">
        <w:rPr>
          <w:rFonts w:ascii="Arial" w:hAnsi="Arial" w:cs="Arial"/>
          <w:szCs w:val="24"/>
        </w:rPr>
        <w:t>Κέντρο Κοινότητας Δήμου Ζωγράφου</w:t>
      </w:r>
      <w:r w:rsidR="00AD1527" w:rsidRPr="00AD1527">
        <w:rPr>
          <w:rFonts w:ascii="Arial" w:hAnsi="Arial" w:cs="Arial"/>
          <w:szCs w:val="24"/>
        </w:rPr>
        <w:t>”</w:t>
      </w:r>
      <w:r w:rsidR="00AD1527">
        <w:rPr>
          <w:rFonts w:ascii="Arial" w:hAnsi="Arial" w:cs="Arial"/>
          <w:szCs w:val="24"/>
        </w:rPr>
        <w:t xml:space="preserve"> της Πράξης </w:t>
      </w:r>
      <w:r w:rsidR="00AD1527" w:rsidRPr="00AD1527">
        <w:rPr>
          <w:rFonts w:ascii="Arial" w:hAnsi="Arial" w:cs="Arial"/>
          <w:szCs w:val="24"/>
        </w:rPr>
        <w:t>“</w:t>
      </w:r>
      <w:r w:rsidR="00AD1527">
        <w:rPr>
          <w:rFonts w:ascii="Arial" w:hAnsi="Arial" w:cs="Arial"/>
          <w:szCs w:val="24"/>
        </w:rPr>
        <w:t>Κέντρο Κοινότητας Δήμου Ζωγράφου</w:t>
      </w:r>
      <w:r w:rsidR="00AD1527" w:rsidRPr="00AD1527">
        <w:rPr>
          <w:rFonts w:ascii="Arial" w:hAnsi="Arial" w:cs="Arial"/>
          <w:szCs w:val="24"/>
        </w:rPr>
        <w:t>”</w:t>
      </w:r>
      <w:r w:rsidR="00AD1527">
        <w:rPr>
          <w:rFonts w:ascii="Arial" w:hAnsi="Arial" w:cs="Arial"/>
          <w:szCs w:val="24"/>
        </w:rPr>
        <w:t xml:space="preserve"> με κωδικό ΟΠΣ (</w:t>
      </w:r>
      <w:r w:rsidR="00AD1527">
        <w:rPr>
          <w:rFonts w:ascii="Arial" w:hAnsi="Arial" w:cs="Arial"/>
          <w:szCs w:val="24"/>
          <w:lang w:val="en-US"/>
        </w:rPr>
        <w:t>MIS</w:t>
      </w:r>
      <w:r w:rsidR="003E34FE">
        <w:rPr>
          <w:rFonts w:ascii="Arial" w:hAnsi="Arial" w:cs="Arial"/>
          <w:szCs w:val="24"/>
        </w:rPr>
        <w:t>)</w:t>
      </w:r>
      <w:r w:rsidR="00AD1527">
        <w:rPr>
          <w:rFonts w:ascii="Arial" w:hAnsi="Arial" w:cs="Arial"/>
          <w:szCs w:val="24"/>
        </w:rPr>
        <w:t xml:space="preserve"> 5002578 ως προς το χρονοδιάγραμμα (παράταση χρονικής διάρκειας) και τον Προϋπολογισμό (Παράταση και πρόσληψη Πρόσθετου Προσωπικού)]».</w:t>
      </w:r>
    </w:p>
    <w:p w:rsidR="00AD1527" w:rsidRPr="00CF2F0F" w:rsidRDefault="00AD1527" w:rsidP="00CF2F0F">
      <w:pPr>
        <w:numPr>
          <w:ilvl w:val="0"/>
          <w:numId w:val="30"/>
        </w:numPr>
        <w:tabs>
          <w:tab w:val="left" w:pos="142"/>
        </w:tabs>
        <w:spacing w:line="288" w:lineRule="auto"/>
        <w:jc w:val="both"/>
        <w:rPr>
          <w:rFonts w:ascii="Arial" w:hAnsi="Arial" w:cs="Arial"/>
          <w:szCs w:val="24"/>
        </w:rPr>
      </w:pPr>
      <w:r>
        <w:rPr>
          <w:rFonts w:ascii="Arial" w:hAnsi="Arial" w:cs="Arial"/>
          <w:szCs w:val="24"/>
        </w:rPr>
        <w:t xml:space="preserve">Την υπ’ αριθμ. </w:t>
      </w:r>
      <w:r w:rsidRPr="00AD1527">
        <w:rPr>
          <w:rFonts w:ascii="Arial" w:hAnsi="Arial" w:cs="Arial"/>
          <w:b/>
          <w:szCs w:val="24"/>
        </w:rPr>
        <w:t>255/8-9-2020</w:t>
      </w:r>
      <w:r>
        <w:rPr>
          <w:rFonts w:ascii="Arial" w:hAnsi="Arial" w:cs="Arial"/>
          <w:szCs w:val="24"/>
        </w:rPr>
        <w:t xml:space="preserve"> απόφαση της Οικονομικής Επιτροπής του Δήμου Ζωγράφου, με θέμα: «Έγκριση πρόσληψης προσωπικού με σχέση εργασίας ΙΔΟΧ για την υλοποίηση της συγχρηματοδοτούμενης Πράξης</w:t>
      </w:r>
      <w:r w:rsidRPr="00AD1527">
        <w:rPr>
          <w:rFonts w:ascii="Arial" w:hAnsi="Arial" w:cs="Arial"/>
          <w:szCs w:val="24"/>
        </w:rPr>
        <w:t xml:space="preserve"> “</w:t>
      </w:r>
      <w:r>
        <w:rPr>
          <w:rFonts w:ascii="Arial" w:hAnsi="Arial" w:cs="Arial"/>
          <w:szCs w:val="24"/>
        </w:rPr>
        <w:t>Κέντρο Κοινότητας Δήμου Ζωγράφου</w:t>
      </w:r>
      <w:r w:rsidRPr="00AD1527">
        <w:rPr>
          <w:rFonts w:ascii="Arial" w:hAnsi="Arial" w:cs="Arial"/>
          <w:szCs w:val="24"/>
        </w:rPr>
        <w:t>”</w:t>
      </w:r>
      <w:r>
        <w:rPr>
          <w:rFonts w:ascii="Arial" w:hAnsi="Arial" w:cs="Arial"/>
          <w:szCs w:val="24"/>
        </w:rPr>
        <w:t xml:space="preserve"> (ημερο</w:t>
      </w:r>
      <w:r w:rsidR="003E34FE">
        <w:rPr>
          <w:rFonts w:ascii="Arial" w:hAnsi="Arial" w:cs="Arial"/>
          <w:szCs w:val="24"/>
        </w:rPr>
        <w:t>μηνία ολοκλήρωσης της πράξης 31-12-</w:t>
      </w:r>
      <w:r>
        <w:rPr>
          <w:rFonts w:ascii="Arial" w:hAnsi="Arial" w:cs="Arial"/>
          <w:szCs w:val="24"/>
        </w:rPr>
        <w:t>2023)».</w:t>
      </w:r>
    </w:p>
    <w:p w:rsidR="00353B99" w:rsidRPr="00353B99" w:rsidRDefault="00985813" w:rsidP="00353B99">
      <w:pPr>
        <w:numPr>
          <w:ilvl w:val="0"/>
          <w:numId w:val="30"/>
        </w:numPr>
        <w:spacing w:line="288" w:lineRule="auto"/>
        <w:jc w:val="both"/>
        <w:rPr>
          <w:rFonts w:ascii="Arial" w:hAnsi="Arial" w:cs="Arial"/>
          <w:szCs w:val="24"/>
        </w:rPr>
      </w:pPr>
      <w:r>
        <w:rPr>
          <w:rFonts w:ascii="Arial" w:hAnsi="Arial" w:cs="Arial"/>
        </w:rPr>
        <w:t>Τον τροποποιημένο Οργανισμό</w:t>
      </w:r>
      <w:r w:rsidR="00F04574" w:rsidRPr="00353B99">
        <w:rPr>
          <w:rFonts w:ascii="Arial" w:hAnsi="Arial" w:cs="Arial"/>
        </w:rPr>
        <w:t xml:space="preserve"> Εσωτερικής Υπηρεσίας του Δήμου</w:t>
      </w:r>
      <w:r w:rsidR="00F04574" w:rsidRPr="00353B99">
        <w:rPr>
          <w:rFonts w:ascii="Arial" w:hAnsi="Arial" w:cs="Arial"/>
          <w:b/>
        </w:rPr>
        <w:t xml:space="preserve"> </w:t>
      </w:r>
      <w:r w:rsidR="009C3F1D">
        <w:rPr>
          <w:rFonts w:ascii="Arial" w:hAnsi="Arial" w:cs="Arial"/>
        </w:rPr>
        <w:t>Ζωγράφου</w:t>
      </w:r>
      <w:r w:rsidR="00104432">
        <w:rPr>
          <w:rFonts w:ascii="Arial" w:hAnsi="Arial" w:cs="Arial"/>
        </w:rPr>
        <w:t xml:space="preserve"> </w:t>
      </w:r>
      <w:r w:rsidR="00104432" w:rsidRPr="00104432">
        <w:rPr>
          <w:rFonts w:ascii="Arial" w:hAnsi="Arial" w:cs="Arial"/>
          <w:b/>
        </w:rPr>
        <w:t xml:space="preserve">(ΦΕΚ </w:t>
      </w:r>
      <w:r w:rsidR="009C3F1D">
        <w:rPr>
          <w:rFonts w:ascii="Arial" w:hAnsi="Arial" w:cs="Arial"/>
          <w:b/>
        </w:rPr>
        <w:t>2376/Β΄/23-9-2013</w:t>
      </w:r>
      <w:r w:rsidR="00104432" w:rsidRPr="00104432">
        <w:rPr>
          <w:rFonts w:ascii="Arial" w:hAnsi="Arial" w:cs="Arial"/>
          <w:b/>
        </w:rPr>
        <w:t>).</w:t>
      </w:r>
    </w:p>
    <w:p w:rsidR="00E33F57" w:rsidRDefault="00F04574" w:rsidP="00353B99">
      <w:pPr>
        <w:numPr>
          <w:ilvl w:val="0"/>
          <w:numId w:val="30"/>
        </w:numPr>
        <w:spacing w:line="288" w:lineRule="auto"/>
        <w:jc w:val="both"/>
        <w:rPr>
          <w:rFonts w:ascii="Arial" w:hAnsi="Arial" w:cs="Arial"/>
          <w:szCs w:val="24"/>
        </w:rPr>
      </w:pPr>
      <w:r w:rsidRPr="00353B99">
        <w:rPr>
          <w:rFonts w:ascii="Arial" w:hAnsi="Arial" w:cs="Arial"/>
        </w:rPr>
        <w:t xml:space="preserve">Την υπ’ αριθμ. πρωτ. </w:t>
      </w:r>
      <w:r w:rsidR="00A42259" w:rsidRPr="00A42259">
        <w:rPr>
          <w:rFonts w:ascii="Arial" w:hAnsi="Arial" w:cs="Arial"/>
          <w:b/>
        </w:rPr>
        <w:t>17025/29-9-2020</w:t>
      </w:r>
      <w:r w:rsidR="00353B99">
        <w:rPr>
          <w:rFonts w:ascii="Arial" w:hAnsi="Arial" w:cs="Arial"/>
          <w:b/>
        </w:rPr>
        <w:t xml:space="preserve"> </w:t>
      </w:r>
      <w:r w:rsidR="009B7710">
        <w:rPr>
          <w:rFonts w:ascii="Arial" w:hAnsi="Arial" w:cs="Arial"/>
        </w:rPr>
        <w:t>β</w:t>
      </w:r>
      <w:r w:rsidRPr="00353B99">
        <w:rPr>
          <w:rFonts w:ascii="Arial" w:hAnsi="Arial" w:cs="Arial"/>
        </w:rPr>
        <w:t>εβαίωση</w:t>
      </w:r>
      <w:r w:rsidR="00DF36A2">
        <w:rPr>
          <w:rFonts w:ascii="Arial" w:hAnsi="Arial" w:cs="Arial"/>
        </w:rPr>
        <w:t xml:space="preserve"> </w:t>
      </w:r>
      <w:r w:rsidR="00A42259">
        <w:rPr>
          <w:rFonts w:ascii="Arial" w:hAnsi="Arial" w:cs="Arial"/>
        </w:rPr>
        <w:t>της Διεύθυνσης Οικονομικών Υπηρεσιών</w:t>
      </w:r>
      <w:r w:rsidR="009C3F1D">
        <w:rPr>
          <w:rFonts w:ascii="Arial" w:hAnsi="Arial" w:cs="Arial"/>
        </w:rPr>
        <w:t xml:space="preserve"> </w:t>
      </w:r>
      <w:r w:rsidR="004151EF">
        <w:rPr>
          <w:rFonts w:ascii="Arial" w:hAnsi="Arial" w:cs="Arial"/>
        </w:rPr>
        <w:t>του</w:t>
      </w:r>
      <w:r w:rsidRPr="00353B99">
        <w:rPr>
          <w:rFonts w:ascii="Arial" w:hAnsi="Arial" w:cs="Arial"/>
        </w:rPr>
        <w:t xml:space="preserve"> Δήμου</w:t>
      </w:r>
      <w:r w:rsidRPr="00353B99">
        <w:rPr>
          <w:rFonts w:ascii="Arial" w:hAnsi="Arial" w:cs="Arial"/>
          <w:b/>
        </w:rPr>
        <w:t xml:space="preserve"> </w:t>
      </w:r>
      <w:r w:rsidR="009C3F1D">
        <w:rPr>
          <w:rFonts w:ascii="Arial" w:hAnsi="Arial" w:cs="Arial"/>
        </w:rPr>
        <w:t>Ζωγράφου</w:t>
      </w:r>
      <w:r w:rsidRPr="00353B99">
        <w:rPr>
          <w:rFonts w:ascii="Arial" w:hAnsi="Arial" w:cs="Arial"/>
        </w:rPr>
        <w:t xml:space="preserve"> περί ύπαρξης πιστώσεων </w:t>
      </w:r>
      <w:r w:rsidRPr="00353B99">
        <w:rPr>
          <w:rFonts w:ascii="Arial" w:hAnsi="Arial" w:cs="Arial"/>
          <w:szCs w:val="24"/>
        </w:rPr>
        <w:t>για την κάλυψη της δαπάνης μισθοδοσίας του υπό πρόσληψη προσωπικού της παρούσας ανακοίνωσης.</w:t>
      </w:r>
      <w:r w:rsidR="00353B99" w:rsidRPr="00353B99">
        <w:rPr>
          <w:rFonts w:ascii="Arial" w:hAnsi="Arial" w:cs="Arial"/>
          <w:szCs w:val="24"/>
          <w:highlight w:val="yellow"/>
        </w:rPr>
        <w:t xml:space="preserve"> </w:t>
      </w:r>
    </w:p>
    <w:p w:rsidR="009472F8" w:rsidRDefault="009472F8" w:rsidP="00297748">
      <w:pPr>
        <w:tabs>
          <w:tab w:val="left" w:pos="0"/>
          <w:tab w:val="left" w:pos="567"/>
        </w:tabs>
        <w:spacing w:before="120"/>
        <w:jc w:val="center"/>
        <w:rPr>
          <w:rFonts w:ascii="Arial" w:hAnsi="Arial" w:cs="Arial"/>
          <w:b/>
          <w:sz w:val="28"/>
          <w:szCs w:val="28"/>
        </w:rPr>
      </w:pPr>
    </w:p>
    <w:p w:rsidR="00CB70F6" w:rsidRPr="00B75B55" w:rsidRDefault="00CB70F6" w:rsidP="00297748">
      <w:pPr>
        <w:tabs>
          <w:tab w:val="left" w:pos="0"/>
          <w:tab w:val="left" w:pos="567"/>
        </w:tabs>
        <w:spacing w:before="120"/>
        <w:jc w:val="center"/>
        <w:rPr>
          <w:rFonts w:ascii="Arial" w:hAnsi="Arial" w:cs="Arial"/>
          <w:b/>
          <w:sz w:val="28"/>
          <w:szCs w:val="28"/>
        </w:rPr>
      </w:pPr>
      <w:r w:rsidRPr="00B75B55">
        <w:rPr>
          <w:rFonts w:ascii="Arial" w:hAnsi="Arial" w:cs="Arial"/>
          <w:b/>
          <w:sz w:val="28"/>
          <w:szCs w:val="28"/>
        </w:rPr>
        <w:t>Ανακοινώνει</w:t>
      </w:r>
    </w:p>
    <w:p w:rsidR="00CB70F6" w:rsidRPr="00B75B55" w:rsidRDefault="00CB70F6" w:rsidP="00CB70F6">
      <w:pPr>
        <w:tabs>
          <w:tab w:val="left" w:pos="0"/>
          <w:tab w:val="left" w:pos="567"/>
        </w:tabs>
        <w:jc w:val="center"/>
        <w:rPr>
          <w:rFonts w:ascii="Arial" w:hAnsi="Arial" w:cs="Arial"/>
          <w:b/>
          <w:sz w:val="16"/>
          <w:szCs w:val="16"/>
        </w:rPr>
      </w:pPr>
    </w:p>
    <w:p w:rsidR="009F171B" w:rsidRPr="00614153" w:rsidRDefault="009F171B" w:rsidP="009F171B">
      <w:pPr>
        <w:tabs>
          <w:tab w:val="left" w:pos="0"/>
          <w:tab w:val="left" w:pos="567"/>
        </w:tabs>
        <w:ind w:left="425" w:hanging="425"/>
        <w:jc w:val="both"/>
        <w:rPr>
          <w:rFonts w:ascii="Arial" w:hAnsi="Arial" w:cs="Arial"/>
          <w:b/>
          <w:szCs w:val="24"/>
        </w:rPr>
      </w:pPr>
      <w:r w:rsidRPr="00B75B55">
        <w:rPr>
          <w:rFonts w:ascii="Arial" w:hAnsi="Arial" w:cs="Arial"/>
          <w:b/>
          <w:szCs w:val="24"/>
        </w:rPr>
        <w:tab/>
      </w:r>
      <w:r w:rsidRPr="00614153">
        <w:rPr>
          <w:rFonts w:ascii="Arial" w:hAnsi="Arial" w:cs="Arial"/>
          <w:b/>
          <w:szCs w:val="24"/>
        </w:rPr>
        <w:t xml:space="preserve">Την πρόσληψη, με σύμβαση εργασίας ιδιωτικού δικαίου ορισμένου χρόνου, </w:t>
      </w:r>
      <w:r w:rsidR="00563317">
        <w:rPr>
          <w:rFonts w:ascii="Arial" w:hAnsi="Arial" w:cs="Arial"/>
          <w:b/>
          <w:szCs w:val="24"/>
        </w:rPr>
        <w:t>συνολικά τεσσάρων (4) ατόμων</w:t>
      </w:r>
      <w:r w:rsidRPr="00614153">
        <w:rPr>
          <w:rFonts w:ascii="Arial" w:hAnsi="Arial" w:cs="Arial"/>
          <w:b/>
          <w:szCs w:val="24"/>
        </w:rPr>
        <w:t xml:space="preserve"> </w:t>
      </w:r>
      <w:r w:rsidR="00614153" w:rsidRPr="00AF6D83">
        <w:rPr>
          <w:rFonts w:ascii="Arial" w:hAnsi="Arial" w:cs="Arial"/>
          <w:b/>
          <w:szCs w:val="24"/>
        </w:rPr>
        <w:t xml:space="preserve">για την υλοποίηση </w:t>
      </w:r>
      <w:r w:rsidR="007E7CBB">
        <w:rPr>
          <w:rFonts w:ascii="Arial" w:hAnsi="Arial" w:cs="Arial"/>
          <w:b/>
          <w:szCs w:val="24"/>
        </w:rPr>
        <w:t>της</w:t>
      </w:r>
      <w:r w:rsidR="00AF6D83">
        <w:rPr>
          <w:rFonts w:ascii="Arial" w:hAnsi="Arial" w:cs="Arial"/>
          <w:b/>
          <w:szCs w:val="24"/>
        </w:rPr>
        <w:t xml:space="preserve"> </w:t>
      </w:r>
      <w:r w:rsidR="007E7CBB">
        <w:rPr>
          <w:rFonts w:ascii="Arial" w:hAnsi="Arial" w:cs="Arial"/>
          <w:b/>
          <w:szCs w:val="24"/>
        </w:rPr>
        <w:t>Π</w:t>
      </w:r>
      <w:r w:rsidR="00AF6D83">
        <w:rPr>
          <w:rFonts w:ascii="Arial" w:hAnsi="Arial" w:cs="Arial"/>
          <w:b/>
          <w:szCs w:val="24"/>
        </w:rPr>
        <w:t>ράξης «</w:t>
      </w:r>
      <w:r w:rsidR="003A4D7F">
        <w:rPr>
          <w:rFonts w:ascii="Arial" w:hAnsi="Arial" w:cs="Arial"/>
          <w:b/>
          <w:szCs w:val="24"/>
        </w:rPr>
        <w:t>Κέντρο</w:t>
      </w:r>
      <w:r w:rsidR="00FD13E2">
        <w:rPr>
          <w:rFonts w:ascii="Arial" w:hAnsi="Arial" w:cs="Arial"/>
          <w:b/>
          <w:szCs w:val="24"/>
        </w:rPr>
        <w:t xml:space="preserve"> Κοινότητας Δήμου </w:t>
      </w:r>
      <w:r w:rsidR="003A4D7F">
        <w:rPr>
          <w:rFonts w:ascii="Arial" w:hAnsi="Arial" w:cs="Arial"/>
          <w:b/>
          <w:szCs w:val="24"/>
        </w:rPr>
        <w:t>Ζωγράφου</w:t>
      </w:r>
      <w:r w:rsidR="00AF6D83">
        <w:rPr>
          <w:rFonts w:ascii="Arial" w:hAnsi="Arial" w:cs="Arial"/>
          <w:b/>
          <w:szCs w:val="24"/>
        </w:rPr>
        <w:t>»</w:t>
      </w:r>
      <w:r w:rsidR="00AD1527">
        <w:rPr>
          <w:rFonts w:ascii="Arial" w:hAnsi="Arial" w:cs="Arial"/>
          <w:b/>
          <w:szCs w:val="24"/>
        </w:rPr>
        <w:t xml:space="preserve">, </w:t>
      </w:r>
      <w:r w:rsidR="00DA179E">
        <w:rPr>
          <w:rFonts w:ascii="Arial" w:hAnsi="Arial" w:cs="Arial"/>
          <w:b/>
          <w:szCs w:val="24"/>
        </w:rPr>
        <w:t xml:space="preserve">στο πλαίσιο του </w:t>
      </w:r>
      <w:r w:rsidR="00614153" w:rsidRPr="00614153">
        <w:rPr>
          <w:rFonts w:ascii="Arial" w:hAnsi="Arial" w:cs="Arial"/>
          <w:b/>
          <w:szCs w:val="24"/>
        </w:rPr>
        <w:t>Επιχειρησιακού Προγράμματος «</w:t>
      </w:r>
      <w:r w:rsidR="00876AF4">
        <w:rPr>
          <w:rFonts w:ascii="Arial" w:hAnsi="Arial" w:cs="Arial"/>
          <w:b/>
          <w:szCs w:val="24"/>
        </w:rPr>
        <w:t>Αττική</w:t>
      </w:r>
      <w:r w:rsidR="007E7CBB">
        <w:rPr>
          <w:rFonts w:ascii="Arial" w:hAnsi="Arial" w:cs="Arial"/>
          <w:b/>
          <w:szCs w:val="24"/>
        </w:rPr>
        <w:t xml:space="preserve"> </w:t>
      </w:r>
      <w:r w:rsidR="00614153" w:rsidRPr="00614153">
        <w:rPr>
          <w:rFonts w:ascii="Arial" w:hAnsi="Arial" w:cs="Arial"/>
          <w:b/>
          <w:szCs w:val="24"/>
        </w:rPr>
        <w:t>2014 – 2020»</w:t>
      </w:r>
      <w:r w:rsidR="00D10EF6">
        <w:rPr>
          <w:rFonts w:ascii="Arial" w:hAnsi="Arial" w:cs="Arial"/>
          <w:b/>
          <w:szCs w:val="24"/>
        </w:rPr>
        <w:t>,</w:t>
      </w:r>
      <w:r w:rsidR="00614153" w:rsidRPr="00614153">
        <w:rPr>
          <w:rFonts w:ascii="Arial" w:hAnsi="Arial" w:cs="Arial"/>
          <w:b/>
          <w:szCs w:val="24"/>
        </w:rPr>
        <w:t xml:space="preserve"> </w:t>
      </w:r>
      <w:r w:rsidR="007E7CBB">
        <w:rPr>
          <w:rFonts w:ascii="Arial" w:hAnsi="Arial" w:cs="Arial"/>
          <w:b/>
          <w:szCs w:val="24"/>
        </w:rPr>
        <w:t>Άξονας Προτεραιότητας (</w:t>
      </w:r>
      <w:r w:rsidR="00876AF4">
        <w:rPr>
          <w:rFonts w:ascii="Arial" w:hAnsi="Arial" w:cs="Arial"/>
          <w:b/>
          <w:szCs w:val="24"/>
        </w:rPr>
        <w:t>9</w:t>
      </w:r>
      <w:r w:rsidR="007E7CBB">
        <w:rPr>
          <w:rFonts w:ascii="Arial" w:hAnsi="Arial" w:cs="Arial"/>
          <w:b/>
          <w:szCs w:val="24"/>
        </w:rPr>
        <w:t>) «</w:t>
      </w:r>
      <w:r w:rsidR="00876AF4">
        <w:rPr>
          <w:rFonts w:ascii="Arial" w:hAnsi="Arial" w:cs="Arial"/>
          <w:b/>
          <w:szCs w:val="24"/>
        </w:rPr>
        <w:t>Προώθηση της κοινωνικής ένταξης και καταπολέμηση της φτώχειας και διακρίσεων – Διασφάλιση της κοινωνικής συνοχής</w:t>
      </w:r>
      <w:r w:rsidR="007E7CBB" w:rsidRPr="002C736B">
        <w:rPr>
          <w:rFonts w:ascii="Arial" w:hAnsi="Arial" w:cs="Arial"/>
          <w:b/>
          <w:szCs w:val="24"/>
        </w:rPr>
        <w:t>»</w:t>
      </w:r>
      <w:r w:rsidR="00614153" w:rsidRPr="00614153">
        <w:rPr>
          <w:rFonts w:ascii="Arial" w:hAnsi="Arial" w:cs="Arial"/>
          <w:b/>
          <w:szCs w:val="24"/>
        </w:rPr>
        <w:t xml:space="preserve">, </w:t>
      </w:r>
      <w:r w:rsidR="00DA179E">
        <w:rPr>
          <w:rFonts w:ascii="Arial" w:hAnsi="Arial" w:cs="Arial"/>
          <w:b/>
          <w:szCs w:val="24"/>
        </w:rPr>
        <w:t>στο</w:t>
      </w:r>
      <w:r w:rsidR="00614153" w:rsidRPr="00614153">
        <w:rPr>
          <w:rFonts w:ascii="Arial" w:hAnsi="Arial" w:cs="Arial"/>
          <w:b/>
          <w:szCs w:val="24"/>
        </w:rPr>
        <w:t xml:space="preserve"> Δήμο </w:t>
      </w:r>
      <w:r w:rsidR="003A4D7F">
        <w:rPr>
          <w:rFonts w:ascii="Arial" w:hAnsi="Arial" w:cs="Arial"/>
          <w:b/>
          <w:szCs w:val="24"/>
        </w:rPr>
        <w:t>Ζωγράφου</w:t>
      </w:r>
      <w:r w:rsidR="00DA179E">
        <w:rPr>
          <w:rFonts w:ascii="Arial" w:hAnsi="Arial" w:cs="Arial"/>
          <w:b/>
          <w:szCs w:val="24"/>
        </w:rPr>
        <w:t>,</w:t>
      </w:r>
      <w:r w:rsidR="00614153" w:rsidRPr="00614153">
        <w:rPr>
          <w:rFonts w:ascii="Arial" w:hAnsi="Arial" w:cs="Arial"/>
          <w:b/>
          <w:szCs w:val="24"/>
        </w:rPr>
        <w:t xml:space="preserve"> που εδρεύει </w:t>
      </w:r>
      <w:r w:rsidR="003A4D7F">
        <w:rPr>
          <w:rFonts w:ascii="Arial" w:hAnsi="Arial" w:cs="Arial"/>
          <w:b/>
          <w:szCs w:val="24"/>
        </w:rPr>
        <w:t>στου Ζωγράφου</w:t>
      </w:r>
      <w:r w:rsidR="00876AF4">
        <w:rPr>
          <w:rFonts w:ascii="Arial" w:hAnsi="Arial" w:cs="Arial"/>
          <w:b/>
          <w:szCs w:val="24"/>
        </w:rPr>
        <w:t xml:space="preserve"> Ν. Αττικής</w:t>
      </w:r>
      <w:r w:rsidR="00614153" w:rsidRPr="00614153">
        <w:rPr>
          <w:rFonts w:ascii="Arial" w:hAnsi="Arial" w:cs="Arial"/>
          <w:b/>
          <w:szCs w:val="24"/>
        </w:rPr>
        <w:t xml:space="preserve">, </w:t>
      </w:r>
      <w:r w:rsidRPr="00614153">
        <w:rPr>
          <w:rFonts w:ascii="Arial" w:hAnsi="Arial" w:cs="Arial"/>
          <w:b/>
          <w:szCs w:val="24"/>
        </w:rPr>
        <w:t xml:space="preserve">και συγκεκριμένα του εξής, ανά υπηρεσία, έδρα, </w:t>
      </w:r>
      <w:r w:rsidRPr="00614153">
        <w:rPr>
          <w:rFonts w:ascii="Arial" w:hAnsi="Arial" w:cs="Arial"/>
          <w:b/>
          <w:szCs w:val="24"/>
        </w:rPr>
        <w:lastRenderedPageBreak/>
        <w:t>ειδικότητα και διάρκεια σύμβασης, αριθμού ατόμων (βλ. ΠΙΝΑΚΑ Α), με τα αντίστοιχα απαιτούμενα (τυπικά και τυχόν πρόσθετα) προσόντα (βλ. ΠΙΝΑΚΑ Β):</w:t>
      </w:r>
    </w:p>
    <w:p w:rsidR="00240BE7" w:rsidRPr="00157631" w:rsidRDefault="00240BE7" w:rsidP="009F171B">
      <w:pPr>
        <w:tabs>
          <w:tab w:val="left" w:pos="0"/>
          <w:tab w:val="left" w:pos="567"/>
        </w:tabs>
        <w:ind w:left="425" w:hanging="425"/>
        <w:jc w:val="both"/>
        <w:rPr>
          <w:rFonts w:ascii="Arial" w:hAnsi="Arial" w:cs="Arial"/>
          <w:b/>
          <w:szCs w:val="24"/>
          <w:highlight w:val="yellow"/>
        </w:rPr>
      </w:pPr>
    </w:p>
    <w:tbl>
      <w:tblPr>
        <w:tblW w:w="9811" w:type="dxa"/>
        <w:jc w:val="center"/>
        <w:tblInd w:w="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080"/>
        <w:gridCol w:w="2693"/>
        <w:gridCol w:w="1276"/>
        <w:gridCol w:w="1984"/>
        <w:gridCol w:w="1839"/>
        <w:gridCol w:w="939"/>
      </w:tblGrid>
      <w:tr w:rsidR="007B0BE1" w:rsidRPr="00360E11" w:rsidTr="00841F71">
        <w:trPr>
          <w:trHeight w:val="284"/>
          <w:tblHeader/>
          <w:jc w:val="center"/>
        </w:trPr>
        <w:tc>
          <w:tcPr>
            <w:tcW w:w="9811"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7B0BE1" w:rsidRPr="00360E11" w:rsidRDefault="007B0BE1" w:rsidP="00D10EF6">
            <w:pPr>
              <w:tabs>
                <w:tab w:val="left" w:pos="567"/>
              </w:tabs>
              <w:jc w:val="center"/>
              <w:rPr>
                <w:rFonts w:ascii="Arial" w:hAnsi="Arial" w:cs="Arial"/>
                <w:b/>
                <w:sz w:val="22"/>
                <w:szCs w:val="22"/>
              </w:rPr>
            </w:pPr>
            <w:r w:rsidRPr="00360E11">
              <w:rPr>
                <w:rFonts w:ascii="Arial" w:hAnsi="Arial" w:cs="Arial"/>
                <w:b/>
                <w:sz w:val="22"/>
                <w:szCs w:val="22"/>
              </w:rPr>
              <w:t xml:space="preserve">ΠΙΝΑΚΑΣ Α: ΘΕΣΕΙΣ ΕΠΟΧΙΚΟΥ ΠΡΟΣΩΠΙΚΟΥ </w:t>
            </w:r>
            <w:r w:rsidR="00563317">
              <w:rPr>
                <w:rFonts w:ascii="Arial" w:hAnsi="Arial" w:cs="Arial"/>
                <w:b/>
                <w:sz w:val="22"/>
                <w:szCs w:val="22"/>
              </w:rPr>
              <w:t>(ανά κωδικό θέσης)</w:t>
            </w:r>
          </w:p>
        </w:tc>
      </w:tr>
      <w:tr w:rsidR="007B0BE1" w:rsidRPr="00360E11" w:rsidTr="00955327">
        <w:trPr>
          <w:trHeight w:val="561"/>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Κωδικός</w:t>
            </w:r>
          </w:p>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θέσης</w:t>
            </w:r>
          </w:p>
        </w:tc>
        <w:tc>
          <w:tcPr>
            <w:tcW w:w="2693"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Υπηρεσία</w:t>
            </w:r>
          </w:p>
        </w:tc>
        <w:tc>
          <w:tcPr>
            <w:tcW w:w="1276"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Έδρα υπηρεσίας</w:t>
            </w:r>
          </w:p>
        </w:tc>
        <w:tc>
          <w:tcPr>
            <w:tcW w:w="1984"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Ειδικότητα</w:t>
            </w:r>
          </w:p>
        </w:tc>
        <w:tc>
          <w:tcPr>
            <w:tcW w:w="1839"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Διάρκεια σύμβασης</w:t>
            </w:r>
          </w:p>
        </w:tc>
        <w:tc>
          <w:tcPr>
            <w:tcW w:w="9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Αριθμός</w:t>
            </w:r>
          </w:p>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ατόμων</w:t>
            </w:r>
          </w:p>
        </w:tc>
      </w:tr>
      <w:tr w:rsidR="00855D13" w:rsidRPr="00157631" w:rsidTr="00955327">
        <w:trPr>
          <w:trHeight w:val="567"/>
          <w:jc w:val="center"/>
        </w:trPr>
        <w:tc>
          <w:tcPr>
            <w:tcW w:w="1080" w:type="dxa"/>
            <w:tcBorders>
              <w:top w:val="single" w:sz="4" w:space="0" w:color="auto"/>
              <w:left w:val="single" w:sz="4" w:space="0" w:color="auto"/>
              <w:bottom w:val="single" w:sz="4" w:space="0" w:color="auto"/>
              <w:right w:val="single" w:sz="4" w:space="0" w:color="auto"/>
            </w:tcBorders>
            <w:vAlign w:val="center"/>
          </w:tcPr>
          <w:p w:rsidR="00855D13" w:rsidRDefault="00855D13" w:rsidP="00C80F83">
            <w:pPr>
              <w:tabs>
                <w:tab w:val="left" w:pos="567"/>
              </w:tabs>
              <w:jc w:val="center"/>
              <w:rPr>
                <w:rFonts w:ascii="Arial" w:hAnsi="Arial" w:cs="Arial"/>
                <w:b/>
                <w:sz w:val="20"/>
              </w:rPr>
            </w:pPr>
            <w:r>
              <w:rPr>
                <w:rFonts w:ascii="Arial" w:hAnsi="Arial" w:cs="Arial"/>
                <w:b/>
                <w:sz w:val="20"/>
              </w:rPr>
              <w:t>10</w:t>
            </w:r>
            <w:r w:rsidR="00C80F83">
              <w:rPr>
                <w:rFonts w:ascii="Arial" w:hAnsi="Arial" w:cs="Arial"/>
                <w:b/>
                <w:sz w:val="20"/>
              </w:rPr>
              <w:t>1</w:t>
            </w:r>
          </w:p>
        </w:tc>
        <w:tc>
          <w:tcPr>
            <w:tcW w:w="2693" w:type="dxa"/>
            <w:tcBorders>
              <w:top w:val="single" w:sz="4" w:space="0" w:color="auto"/>
              <w:left w:val="single" w:sz="4" w:space="0" w:color="auto"/>
              <w:bottom w:val="single" w:sz="4" w:space="0" w:color="auto"/>
              <w:right w:val="single" w:sz="4" w:space="0" w:color="auto"/>
            </w:tcBorders>
            <w:vAlign w:val="center"/>
          </w:tcPr>
          <w:p w:rsidR="000E0258" w:rsidRDefault="00855D13" w:rsidP="000E0258">
            <w:pPr>
              <w:tabs>
                <w:tab w:val="left" w:pos="567"/>
              </w:tabs>
              <w:jc w:val="center"/>
              <w:rPr>
                <w:rFonts w:ascii="Arial" w:hAnsi="Arial" w:cs="Arial"/>
                <w:sz w:val="20"/>
              </w:rPr>
            </w:pPr>
            <w:r w:rsidRPr="00C80F83">
              <w:rPr>
                <w:rFonts w:ascii="Arial" w:hAnsi="Arial" w:cs="Arial"/>
                <w:sz w:val="20"/>
              </w:rPr>
              <w:t xml:space="preserve">Δήμος </w:t>
            </w:r>
            <w:r w:rsidR="00563317">
              <w:rPr>
                <w:rFonts w:ascii="Arial" w:hAnsi="Arial" w:cs="Arial"/>
                <w:sz w:val="20"/>
              </w:rPr>
              <w:t>Ζωγράφου</w:t>
            </w:r>
          </w:p>
          <w:p w:rsidR="00855D13" w:rsidRPr="00C80F83" w:rsidRDefault="000E0258" w:rsidP="000E0258">
            <w:pPr>
              <w:tabs>
                <w:tab w:val="left" w:pos="567"/>
              </w:tabs>
              <w:jc w:val="center"/>
              <w:rPr>
                <w:rFonts w:ascii="Arial" w:hAnsi="Arial" w:cs="Arial"/>
                <w:sz w:val="20"/>
              </w:rPr>
            </w:pPr>
            <w:r>
              <w:rPr>
                <w:rFonts w:ascii="Arial" w:hAnsi="Arial" w:cs="Arial"/>
                <w:sz w:val="20"/>
              </w:rPr>
              <w:t>(Για τη στελέχωση του ενταγμένου στη Δράση Κέντρου Κοινότητας</w:t>
            </w:r>
            <w:r w:rsidR="00601E6C">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0E0258" w:rsidRDefault="00563317" w:rsidP="00855D13">
            <w:pPr>
              <w:tabs>
                <w:tab w:val="left" w:pos="567"/>
              </w:tabs>
              <w:jc w:val="center"/>
              <w:rPr>
                <w:rFonts w:ascii="Arial" w:hAnsi="Arial"/>
                <w:sz w:val="20"/>
              </w:rPr>
            </w:pPr>
            <w:r>
              <w:rPr>
                <w:rFonts w:ascii="Arial" w:hAnsi="Arial"/>
                <w:sz w:val="20"/>
              </w:rPr>
              <w:t>Ζωγράφου</w:t>
            </w:r>
          </w:p>
          <w:p w:rsidR="00AF19DF" w:rsidRPr="00C80F83" w:rsidRDefault="00AF19DF" w:rsidP="00855D13">
            <w:pPr>
              <w:tabs>
                <w:tab w:val="left" w:pos="567"/>
              </w:tabs>
              <w:jc w:val="center"/>
              <w:rPr>
                <w:rFonts w:ascii="Arial" w:hAnsi="Arial" w:cs="Arial"/>
                <w:sz w:val="20"/>
              </w:rPr>
            </w:pPr>
            <w:r>
              <w:rPr>
                <w:rFonts w:ascii="Arial" w:hAnsi="Arial"/>
                <w:sz w:val="20"/>
              </w:rPr>
              <w:t>Ν. Αττικής</w:t>
            </w:r>
          </w:p>
        </w:tc>
        <w:tc>
          <w:tcPr>
            <w:tcW w:w="1984" w:type="dxa"/>
            <w:tcBorders>
              <w:top w:val="single" w:sz="4" w:space="0" w:color="auto"/>
              <w:left w:val="single" w:sz="4" w:space="0" w:color="auto"/>
              <w:bottom w:val="single" w:sz="4" w:space="0" w:color="auto"/>
              <w:right w:val="single" w:sz="4" w:space="0" w:color="auto"/>
            </w:tcBorders>
            <w:vAlign w:val="center"/>
          </w:tcPr>
          <w:p w:rsidR="00855D13" w:rsidRPr="00C80F83" w:rsidRDefault="000E0258" w:rsidP="00563317">
            <w:pPr>
              <w:tabs>
                <w:tab w:val="left" w:pos="567"/>
              </w:tabs>
              <w:jc w:val="center"/>
              <w:rPr>
                <w:rFonts w:ascii="Arial" w:hAnsi="Arial" w:cs="Arial"/>
                <w:sz w:val="20"/>
              </w:rPr>
            </w:pPr>
            <w:r>
              <w:rPr>
                <w:rFonts w:ascii="Arial" w:hAnsi="Arial" w:cs="Arial"/>
                <w:sz w:val="20"/>
              </w:rPr>
              <w:t>ΠΕ/</w:t>
            </w:r>
            <w:r w:rsidR="00C80F83">
              <w:rPr>
                <w:rFonts w:ascii="Arial" w:hAnsi="Arial" w:cs="Arial"/>
                <w:sz w:val="20"/>
              </w:rPr>
              <w:t xml:space="preserve"> ΤΕ Κοινωνικ</w:t>
            </w:r>
            <w:r w:rsidR="00563317">
              <w:rPr>
                <w:rFonts w:ascii="Arial" w:hAnsi="Arial" w:cs="Arial"/>
                <w:sz w:val="20"/>
              </w:rPr>
              <w:t>ών</w:t>
            </w:r>
            <w:r w:rsidR="00C80F83">
              <w:rPr>
                <w:rFonts w:ascii="Arial" w:hAnsi="Arial" w:cs="Arial"/>
                <w:sz w:val="20"/>
              </w:rPr>
              <w:t xml:space="preserve"> Λειτουργ</w:t>
            </w:r>
            <w:r w:rsidR="00563317">
              <w:rPr>
                <w:rFonts w:ascii="Arial" w:hAnsi="Arial" w:cs="Arial"/>
                <w:sz w:val="20"/>
              </w:rPr>
              <w:t>ών</w:t>
            </w:r>
          </w:p>
        </w:tc>
        <w:tc>
          <w:tcPr>
            <w:tcW w:w="1839" w:type="dxa"/>
            <w:tcBorders>
              <w:top w:val="single" w:sz="4" w:space="0" w:color="auto"/>
              <w:left w:val="single" w:sz="4" w:space="0" w:color="auto"/>
              <w:bottom w:val="single" w:sz="4" w:space="0" w:color="auto"/>
              <w:right w:val="single" w:sz="4" w:space="0" w:color="auto"/>
            </w:tcBorders>
            <w:vAlign w:val="center"/>
          </w:tcPr>
          <w:p w:rsidR="00AF19DF" w:rsidRPr="00C80F83" w:rsidRDefault="00DF24FE" w:rsidP="00DC6160">
            <w:pPr>
              <w:tabs>
                <w:tab w:val="left" w:pos="567"/>
              </w:tabs>
              <w:jc w:val="center"/>
              <w:rPr>
                <w:rFonts w:ascii="Arial" w:hAnsi="Arial" w:cs="Arial"/>
                <w:sz w:val="16"/>
                <w:szCs w:val="16"/>
              </w:rPr>
            </w:pPr>
            <w:r>
              <w:rPr>
                <w:rFonts w:ascii="Arial" w:hAnsi="Arial" w:cs="Arial"/>
                <w:sz w:val="16"/>
                <w:szCs w:val="16"/>
              </w:rPr>
              <w:t>Α</w:t>
            </w:r>
            <w:r w:rsidR="00855D13" w:rsidRPr="00C80F83">
              <w:rPr>
                <w:rFonts w:ascii="Arial" w:hAnsi="Arial" w:cs="Arial"/>
                <w:sz w:val="16"/>
                <w:szCs w:val="16"/>
              </w:rPr>
              <w:t xml:space="preserve">πό την υπογραφή της σύμβασης </w:t>
            </w:r>
            <w:r w:rsidR="00DC6160">
              <w:rPr>
                <w:rFonts w:ascii="Arial" w:hAnsi="Arial" w:cs="Arial"/>
                <w:sz w:val="16"/>
                <w:szCs w:val="16"/>
              </w:rPr>
              <w:t>μέχρι δώδεκα (12) μήνες, με ανανέωση ή παράταση έως τη λήξη του Προγράμματος</w:t>
            </w:r>
            <w:r w:rsidR="00DE320D">
              <w:rPr>
                <w:rFonts w:ascii="Arial" w:hAnsi="Arial" w:cs="Arial"/>
                <w:sz w:val="16"/>
                <w:szCs w:val="16"/>
              </w:rPr>
              <w:t xml:space="preserve"> </w:t>
            </w:r>
          </w:p>
        </w:tc>
        <w:tc>
          <w:tcPr>
            <w:tcW w:w="9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55D13" w:rsidRDefault="00563317" w:rsidP="00855D13">
            <w:pPr>
              <w:tabs>
                <w:tab w:val="left" w:pos="567"/>
              </w:tabs>
              <w:jc w:val="center"/>
              <w:rPr>
                <w:rFonts w:ascii="Arial" w:hAnsi="Arial" w:cs="Arial"/>
                <w:sz w:val="20"/>
              </w:rPr>
            </w:pPr>
            <w:r>
              <w:rPr>
                <w:rFonts w:ascii="Arial" w:hAnsi="Arial" w:cs="Arial"/>
                <w:sz w:val="20"/>
              </w:rPr>
              <w:t>2</w:t>
            </w:r>
          </w:p>
        </w:tc>
      </w:tr>
      <w:tr w:rsidR="00563317" w:rsidRPr="00157631" w:rsidTr="00955327">
        <w:trPr>
          <w:trHeight w:val="567"/>
          <w:jc w:val="center"/>
        </w:trPr>
        <w:tc>
          <w:tcPr>
            <w:tcW w:w="1080" w:type="dxa"/>
            <w:tcBorders>
              <w:top w:val="single" w:sz="4" w:space="0" w:color="auto"/>
              <w:left w:val="single" w:sz="4" w:space="0" w:color="auto"/>
              <w:bottom w:val="single" w:sz="4" w:space="0" w:color="auto"/>
              <w:right w:val="single" w:sz="4" w:space="0" w:color="auto"/>
            </w:tcBorders>
            <w:vAlign w:val="center"/>
          </w:tcPr>
          <w:p w:rsidR="00563317" w:rsidRDefault="00563317" w:rsidP="00563317">
            <w:pPr>
              <w:tabs>
                <w:tab w:val="left" w:pos="567"/>
              </w:tabs>
              <w:jc w:val="center"/>
              <w:rPr>
                <w:rFonts w:ascii="Arial" w:hAnsi="Arial" w:cs="Arial"/>
                <w:b/>
                <w:sz w:val="20"/>
              </w:rPr>
            </w:pPr>
            <w:r>
              <w:rPr>
                <w:rFonts w:ascii="Arial" w:hAnsi="Arial" w:cs="Arial"/>
                <w:b/>
                <w:sz w:val="20"/>
              </w:rPr>
              <w:t>102</w:t>
            </w:r>
          </w:p>
        </w:tc>
        <w:tc>
          <w:tcPr>
            <w:tcW w:w="2693" w:type="dxa"/>
            <w:tcBorders>
              <w:top w:val="single" w:sz="4" w:space="0" w:color="auto"/>
              <w:left w:val="single" w:sz="4" w:space="0" w:color="auto"/>
              <w:bottom w:val="single" w:sz="4" w:space="0" w:color="auto"/>
              <w:right w:val="single" w:sz="4" w:space="0" w:color="auto"/>
            </w:tcBorders>
            <w:vAlign w:val="center"/>
          </w:tcPr>
          <w:p w:rsidR="00563317" w:rsidRDefault="00563317" w:rsidP="00563317">
            <w:pPr>
              <w:tabs>
                <w:tab w:val="left" w:pos="567"/>
              </w:tabs>
              <w:jc w:val="center"/>
              <w:rPr>
                <w:rFonts w:ascii="Arial" w:hAnsi="Arial" w:cs="Arial"/>
                <w:sz w:val="20"/>
              </w:rPr>
            </w:pPr>
            <w:r w:rsidRPr="00C80F83">
              <w:rPr>
                <w:rFonts w:ascii="Arial" w:hAnsi="Arial" w:cs="Arial"/>
                <w:sz w:val="20"/>
              </w:rPr>
              <w:t xml:space="preserve">Δήμος </w:t>
            </w:r>
            <w:r>
              <w:rPr>
                <w:rFonts w:ascii="Arial" w:hAnsi="Arial" w:cs="Arial"/>
                <w:sz w:val="20"/>
              </w:rPr>
              <w:t>Ζωγράφου</w:t>
            </w:r>
          </w:p>
          <w:p w:rsidR="00563317" w:rsidRPr="00C80F83" w:rsidRDefault="00563317" w:rsidP="00563317">
            <w:pPr>
              <w:tabs>
                <w:tab w:val="left" w:pos="567"/>
              </w:tabs>
              <w:jc w:val="center"/>
              <w:rPr>
                <w:rFonts w:ascii="Arial" w:hAnsi="Arial" w:cs="Arial"/>
                <w:sz w:val="20"/>
              </w:rPr>
            </w:pPr>
            <w:r>
              <w:rPr>
                <w:rFonts w:ascii="Arial" w:hAnsi="Arial" w:cs="Arial"/>
                <w:sz w:val="20"/>
              </w:rPr>
              <w:t>(Για τη στελέχωση του ενταγμένου στη Δράση Κέντρου Κοινότητας</w:t>
            </w:r>
            <w:r>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563317" w:rsidRDefault="00563317" w:rsidP="00563317">
            <w:pPr>
              <w:tabs>
                <w:tab w:val="left" w:pos="567"/>
              </w:tabs>
              <w:jc w:val="center"/>
              <w:rPr>
                <w:rFonts w:ascii="Arial" w:hAnsi="Arial"/>
                <w:sz w:val="20"/>
              </w:rPr>
            </w:pPr>
            <w:r>
              <w:rPr>
                <w:rFonts w:ascii="Arial" w:hAnsi="Arial"/>
                <w:sz w:val="20"/>
              </w:rPr>
              <w:t>Ζωγράφου</w:t>
            </w:r>
          </w:p>
          <w:p w:rsidR="00563317" w:rsidRPr="00C80F83" w:rsidRDefault="00563317" w:rsidP="00563317">
            <w:pPr>
              <w:tabs>
                <w:tab w:val="left" w:pos="567"/>
              </w:tabs>
              <w:jc w:val="center"/>
              <w:rPr>
                <w:rFonts w:ascii="Arial" w:hAnsi="Arial" w:cs="Arial"/>
                <w:sz w:val="20"/>
              </w:rPr>
            </w:pPr>
            <w:r>
              <w:rPr>
                <w:rFonts w:ascii="Arial" w:hAnsi="Arial"/>
                <w:sz w:val="20"/>
              </w:rPr>
              <w:t>Ν. Αττικής</w:t>
            </w:r>
          </w:p>
        </w:tc>
        <w:tc>
          <w:tcPr>
            <w:tcW w:w="1984" w:type="dxa"/>
            <w:tcBorders>
              <w:top w:val="single" w:sz="4" w:space="0" w:color="auto"/>
              <w:left w:val="single" w:sz="4" w:space="0" w:color="auto"/>
              <w:bottom w:val="single" w:sz="4" w:space="0" w:color="auto"/>
              <w:right w:val="single" w:sz="4" w:space="0" w:color="auto"/>
            </w:tcBorders>
            <w:vAlign w:val="center"/>
          </w:tcPr>
          <w:p w:rsidR="00563317" w:rsidRPr="00C80F83" w:rsidRDefault="00563317" w:rsidP="00563317">
            <w:pPr>
              <w:tabs>
                <w:tab w:val="left" w:pos="567"/>
              </w:tabs>
              <w:jc w:val="center"/>
              <w:rPr>
                <w:rFonts w:ascii="Arial" w:hAnsi="Arial" w:cs="Arial"/>
                <w:sz w:val="20"/>
              </w:rPr>
            </w:pPr>
            <w:r>
              <w:rPr>
                <w:rFonts w:ascii="Arial" w:hAnsi="Arial" w:cs="Arial"/>
                <w:sz w:val="20"/>
              </w:rPr>
              <w:t>ΠΕ Ψυχολόγων</w:t>
            </w:r>
          </w:p>
        </w:tc>
        <w:tc>
          <w:tcPr>
            <w:tcW w:w="1839" w:type="dxa"/>
            <w:tcBorders>
              <w:top w:val="single" w:sz="4" w:space="0" w:color="auto"/>
              <w:left w:val="single" w:sz="4" w:space="0" w:color="auto"/>
              <w:bottom w:val="single" w:sz="4" w:space="0" w:color="auto"/>
              <w:right w:val="single" w:sz="4" w:space="0" w:color="auto"/>
            </w:tcBorders>
            <w:vAlign w:val="center"/>
          </w:tcPr>
          <w:p w:rsidR="00563317" w:rsidRPr="00C80F83" w:rsidRDefault="00DC6160" w:rsidP="00563317">
            <w:pPr>
              <w:tabs>
                <w:tab w:val="left" w:pos="567"/>
              </w:tabs>
              <w:jc w:val="center"/>
              <w:rPr>
                <w:rFonts w:ascii="Arial" w:hAnsi="Arial" w:cs="Arial"/>
                <w:sz w:val="16"/>
                <w:szCs w:val="16"/>
              </w:rPr>
            </w:pPr>
            <w:r>
              <w:rPr>
                <w:rFonts w:ascii="Arial" w:hAnsi="Arial" w:cs="Arial"/>
                <w:sz w:val="16"/>
                <w:szCs w:val="16"/>
              </w:rPr>
              <w:t>Α</w:t>
            </w:r>
            <w:r w:rsidRPr="00C80F83">
              <w:rPr>
                <w:rFonts w:ascii="Arial" w:hAnsi="Arial" w:cs="Arial"/>
                <w:sz w:val="16"/>
                <w:szCs w:val="16"/>
              </w:rPr>
              <w:t xml:space="preserve">πό την υπογραφή της σύμβασης </w:t>
            </w:r>
            <w:r>
              <w:rPr>
                <w:rFonts w:ascii="Arial" w:hAnsi="Arial" w:cs="Arial"/>
                <w:sz w:val="16"/>
                <w:szCs w:val="16"/>
              </w:rPr>
              <w:t>μέχρι δώδεκα (12) μήνες, με ανανέωση ή παράταση έως τη λήξη του Προγράμματος</w:t>
            </w:r>
          </w:p>
        </w:tc>
        <w:tc>
          <w:tcPr>
            <w:tcW w:w="93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63317" w:rsidRDefault="00563317" w:rsidP="00563317">
            <w:pPr>
              <w:tabs>
                <w:tab w:val="left" w:pos="567"/>
              </w:tabs>
              <w:jc w:val="center"/>
              <w:rPr>
                <w:rFonts w:ascii="Arial" w:hAnsi="Arial" w:cs="Arial"/>
                <w:sz w:val="20"/>
              </w:rPr>
            </w:pPr>
            <w:r>
              <w:rPr>
                <w:rFonts w:ascii="Arial" w:hAnsi="Arial" w:cs="Arial"/>
                <w:sz w:val="20"/>
              </w:rPr>
              <w:t>2</w:t>
            </w:r>
          </w:p>
        </w:tc>
      </w:tr>
    </w:tbl>
    <w:p w:rsidR="007B0BE1" w:rsidRDefault="007B0BE1" w:rsidP="009F171B">
      <w:pPr>
        <w:tabs>
          <w:tab w:val="left" w:pos="0"/>
          <w:tab w:val="left" w:pos="567"/>
        </w:tabs>
        <w:ind w:left="425" w:hanging="425"/>
        <w:jc w:val="both"/>
        <w:rPr>
          <w:rFonts w:ascii="Arial" w:hAnsi="Arial" w:cs="Arial"/>
          <w:b/>
          <w:sz w:val="20"/>
          <w:highlight w:val="yellow"/>
        </w:rPr>
      </w:pPr>
    </w:p>
    <w:p w:rsidR="007B0BE1" w:rsidRPr="00157631" w:rsidRDefault="007B0BE1" w:rsidP="009F171B">
      <w:pPr>
        <w:tabs>
          <w:tab w:val="left" w:pos="0"/>
          <w:tab w:val="left" w:pos="567"/>
        </w:tabs>
        <w:ind w:left="425" w:hanging="425"/>
        <w:jc w:val="both"/>
        <w:rPr>
          <w:rFonts w:ascii="Arial" w:hAnsi="Arial" w:cs="Arial"/>
          <w:b/>
          <w:szCs w:val="24"/>
          <w:highlight w:val="yellow"/>
        </w:rPr>
      </w:pPr>
    </w:p>
    <w:tbl>
      <w:tblPr>
        <w:tblW w:w="9937" w:type="dxa"/>
        <w:jc w:val="center"/>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12"/>
        <w:gridCol w:w="8425"/>
      </w:tblGrid>
      <w:tr w:rsidR="007B0BE1" w:rsidRPr="00360E11" w:rsidTr="00841F71">
        <w:trPr>
          <w:trHeight w:val="284"/>
          <w:tblHeader/>
          <w:jc w:val="center"/>
        </w:trPr>
        <w:tc>
          <w:tcPr>
            <w:tcW w:w="9937"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7B0BE1" w:rsidRPr="00360E11" w:rsidRDefault="007B0BE1" w:rsidP="00C80F83">
            <w:pPr>
              <w:tabs>
                <w:tab w:val="left" w:pos="567"/>
              </w:tabs>
              <w:jc w:val="center"/>
              <w:rPr>
                <w:rFonts w:ascii="Arial" w:hAnsi="Arial" w:cs="Arial"/>
                <w:b/>
                <w:sz w:val="22"/>
                <w:szCs w:val="22"/>
              </w:rPr>
            </w:pPr>
            <w:r w:rsidRPr="00360E11">
              <w:rPr>
                <w:rFonts w:ascii="Arial" w:hAnsi="Arial" w:cs="Arial"/>
                <w:b/>
                <w:sz w:val="22"/>
                <w:szCs w:val="22"/>
              </w:rPr>
              <w:t xml:space="preserve">ΠΙΝΑΚΑΣ Β: ΑΠΑΙΤΟΥΜΕΝΑ ΠΡΟΣΟΝΤΑ </w:t>
            </w:r>
            <w:r w:rsidR="00563317">
              <w:rPr>
                <w:rFonts w:ascii="Arial" w:hAnsi="Arial" w:cs="Arial"/>
                <w:b/>
                <w:sz w:val="22"/>
                <w:szCs w:val="22"/>
              </w:rPr>
              <w:t>(ανά κωδικό θέσης)</w:t>
            </w:r>
          </w:p>
        </w:tc>
      </w:tr>
      <w:tr w:rsidR="007B0BE1" w:rsidRPr="00360E11" w:rsidTr="00841F71">
        <w:trPr>
          <w:trHeight w:val="561"/>
          <w:tblHeader/>
          <w:jc w:val="center"/>
        </w:trPr>
        <w:tc>
          <w:tcPr>
            <w:tcW w:w="1512"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Κωδικός θέσης</w:t>
            </w:r>
          </w:p>
        </w:tc>
        <w:tc>
          <w:tcPr>
            <w:tcW w:w="8425" w:type="dxa"/>
            <w:tcBorders>
              <w:top w:val="single" w:sz="4" w:space="0" w:color="auto"/>
              <w:left w:val="single" w:sz="4" w:space="0" w:color="auto"/>
              <w:bottom w:val="single" w:sz="4" w:space="0" w:color="auto"/>
              <w:right w:val="single" w:sz="4" w:space="0" w:color="auto"/>
            </w:tcBorders>
            <w:vAlign w:val="center"/>
          </w:tcPr>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 xml:space="preserve">Τίτλος σπουδών </w:t>
            </w:r>
          </w:p>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 xml:space="preserve">και </w:t>
            </w:r>
          </w:p>
          <w:p w:rsidR="007B0BE1" w:rsidRPr="00360E11" w:rsidRDefault="007B0BE1" w:rsidP="00841F71">
            <w:pPr>
              <w:tabs>
                <w:tab w:val="left" w:pos="567"/>
              </w:tabs>
              <w:jc w:val="center"/>
              <w:rPr>
                <w:rFonts w:ascii="Arial" w:hAnsi="Arial" w:cs="Arial"/>
                <w:b/>
                <w:sz w:val="20"/>
              </w:rPr>
            </w:pPr>
            <w:r w:rsidRPr="00360E11">
              <w:rPr>
                <w:rFonts w:ascii="Arial" w:hAnsi="Arial" w:cs="Arial"/>
                <w:b/>
                <w:sz w:val="20"/>
              </w:rPr>
              <w:t>λοιπά απαιτούμενα (τυπικά &amp; τυχόν πρόσθετα) προσόντα</w:t>
            </w:r>
          </w:p>
        </w:tc>
      </w:tr>
      <w:tr w:rsidR="00AE7EF7" w:rsidRPr="00157631" w:rsidTr="00841F71">
        <w:trPr>
          <w:trHeight w:val="561"/>
          <w:jc w:val="center"/>
        </w:trPr>
        <w:tc>
          <w:tcPr>
            <w:tcW w:w="1512" w:type="dxa"/>
            <w:tcBorders>
              <w:top w:val="single" w:sz="4" w:space="0" w:color="auto"/>
              <w:left w:val="single" w:sz="4" w:space="0" w:color="auto"/>
              <w:bottom w:val="single" w:sz="4" w:space="0" w:color="auto"/>
              <w:right w:val="single" w:sz="4" w:space="0" w:color="auto"/>
            </w:tcBorders>
            <w:vAlign w:val="center"/>
          </w:tcPr>
          <w:p w:rsidR="00AE7EF7" w:rsidRDefault="00AE7EF7" w:rsidP="00C80F83">
            <w:pPr>
              <w:tabs>
                <w:tab w:val="left" w:pos="567"/>
              </w:tabs>
              <w:jc w:val="center"/>
              <w:rPr>
                <w:rFonts w:ascii="Arial" w:hAnsi="Arial" w:cs="Arial"/>
                <w:b/>
                <w:sz w:val="20"/>
              </w:rPr>
            </w:pPr>
            <w:r>
              <w:rPr>
                <w:rFonts w:ascii="Arial" w:hAnsi="Arial" w:cs="Arial"/>
                <w:b/>
                <w:sz w:val="20"/>
              </w:rPr>
              <w:t>10</w:t>
            </w:r>
            <w:r w:rsidR="00C80F83">
              <w:rPr>
                <w:rFonts w:ascii="Arial" w:hAnsi="Arial" w:cs="Arial"/>
                <w:b/>
                <w:sz w:val="20"/>
              </w:rPr>
              <w:t>1</w:t>
            </w:r>
          </w:p>
        </w:tc>
        <w:tc>
          <w:tcPr>
            <w:tcW w:w="8425" w:type="dxa"/>
            <w:tcBorders>
              <w:top w:val="single" w:sz="4" w:space="0" w:color="auto"/>
              <w:left w:val="single" w:sz="4" w:space="0" w:color="auto"/>
              <w:bottom w:val="single" w:sz="4" w:space="0" w:color="auto"/>
              <w:right w:val="single" w:sz="4" w:space="0" w:color="auto"/>
            </w:tcBorders>
          </w:tcPr>
          <w:p w:rsidR="00B52CC6" w:rsidRDefault="007131E1" w:rsidP="00B52CC6">
            <w:pPr>
              <w:tabs>
                <w:tab w:val="left" w:pos="567"/>
              </w:tabs>
              <w:jc w:val="both"/>
              <w:rPr>
                <w:rFonts w:ascii="Arial" w:hAnsi="Arial" w:cs="Arial"/>
                <w:sz w:val="22"/>
                <w:szCs w:val="22"/>
              </w:rPr>
            </w:pPr>
            <w:r w:rsidRPr="00C80F83">
              <w:rPr>
                <w:rFonts w:ascii="Arial" w:hAnsi="Arial" w:cs="Arial"/>
                <w:b/>
                <w:sz w:val="22"/>
                <w:szCs w:val="22"/>
              </w:rPr>
              <w:t>α)</w:t>
            </w:r>
            <w:r w:rsidRPr="007131E1">
              <w:rPr>
                <w:rFonts w:ascii="Arial" w:hAnsi="Arial" w:cs="Arial"/>
                <w:sz w:val="22"/>
                <w:szCs w:val="22"/>
              </w:rPr>
              <w:t xml:space="preserve"> </w:t>
            </w:r>
            <w:r w:rsidR="00B52CC6">
              <w:rPr>
                <w:rFonts w:ascii="Arial" w:hAnsi="Arial" w:cs="Arial"/>
                <w:sz w:val="22"/>
                <w:szCs w:val="22"/>
              </w:rPr>
              <w:t xml:space="preserve">Πτυχίο ή δίπλωμα Κοινωνικής Εργασίας ή Κοινωνικής Διοίκησης με κατεύθυνση Κοινωνικής Εργασίας ή Κοινωνικής Διοίκησης και  Πολιτικής Επιστήμης -  Κοινωνικής Διοίκησης με κατεύθυνση  Κοινωνικής Εργασίας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w:t>
            </w:r>
          </w:p>
          <w:p w:rsidR="00B52CC6" w:rsidRDefault="00B52CC6" w:rsidP="00B52CC6">
            <w:pPr>
              <w:tabs>
                <w:tab w:val="left" w:pos="567"/>
              </w:tabs>
              <w:jc w:val="center"/>
              <w:rPr>
                <w:rFonts w:ascii="Arial" w:hAnsi="Arial" w:cs="Arial"/>
                <w:b/>
                <w:sz w:val="22"/>
                <w:szCs w:val="22"/>
              </w:rPr>
            </w:pPr>
            <w:r>
              <w:rPr>
                <w:rFonts w:ascii="Arial" w:hAnsi="Arial" w:cs="Arial"/>
                <w:b/>
                <w:sz w:val="22"/>
                <w:szCs w:val="22"/>
              </w:rPr>
              <w:t>ή</w:t>
            </w:r>
          </w:p>
          <w:p w:rsidR="007131E1" w:rsidRPr="007131E1" w:rsidRDefault="007131E1" w:rsidP="007131E1">
            <w:pPr>
              <w:jc w:val="both"/>
              <w:rPr>
                <w:rFonts w:ascii="Arial" w:hAnsi="Arial" w:cs="Arial"/>
                <w:sz w:val="22"/>
                <w:szCs w:val="22"/>
              </w:rPr>
            </w:pPr>
            <w:r w:rsidRPr="007131E1">
              <w:rPr>
                <w:rFonts w:ascii="Arial" w:hAnsi="Arial" w:cs="Arial"/>
                <w:sz w:val="22"/>
                <w:szCs w:val="22"/>
              </w:rPr>
              <w:t xml:space="preserve">Πτυχίο ή δίπλωμα τμήματος  Κοινωνικής Εργασίας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 </w:t>
            </w:r>
          </w:p>
          <w:p w:rsidR="007131E1" w:rsidRPr="007131E1" w:rsidRDefault="007131E1" w:rsidP="007131E1">
            <w:pPr>
              <w:jc w:val="both"/>
              <w:rPr>
                <w:rFonts w:ascii="Arial" w:hAnsi="Arial" w:cs="Arial"/>
                <w:sz w:val="22"/>
                <w:szCs w:val="22"/>
              </w:rPr>
            </w:pPr>
            <w:r w:rsidRPr="00C80F83">
              <w:rPr>
                <w:rFonts w:ascii="Arial" w:hAnsi="Arial" w:cs="Arial"/>
                <w:b/>
                <w:sz w:val="22"/>
                <w:szCs w:val="22"/>
              </w:rPr>
              <w:t>β)</w:t>
            </w:r>
            <w:r w:rsidRPr="007131E1">
              <w:rPr>
                <w:rFonts w:ascii="Arial" w:hAnsi="Arial" w:cs="Arial"/>
                <w:sz w:val="22"/>
                <w:szCs w:val="22"/>
              </w:rPr>
              <w:t xml:space="preserve"> Άδεια άσκησης επαγγέλματος Κοινωνικού Λειτουργού ή Κοινωνικής Εργασίας ή Βεβαίωση ότι πληροί όλες τις νόμιμες προϋποθέσεις για την άσκηση του επαγγέλματος Κοινωνικού Λειτουργού,</w:t>
            </w:r>
          </w:p>
          <w:p w:rsidR="0063351A" w:rsidRPr="00EC2E0D" w:rsidRDefault="007131E1" w:rsidP="001A14E4">
            <w:pPr>
              <w:jc w:val="both"/>
              <w:rPr>
                <w:rFonts w:ascii="Arial" w:hAnsi="Arial" w:cs="Arial"/>
                <w:sz w:val="22"/>
                <w:szCs w:val="22"/>
                <w:highlight w:val="yellow"/>
              </w:rPr>
            </w:pPr>
            <w:r w:rsidRPr="00C80F83">
              <w:rPr>
                <w:rFonts w:ascii="Arial" w:hAnsi="Arial" w:cs="Arial"/>
                <w:b/>
                <w:sz w:val="22"/>
                <w:szCs w:val="22"/>
              </w:rPr>
              <w:t>γ)</w:t>
            </w:r>
            <w:r w:rsidRPr="007131E1">
              <w:rPr>
                <w:rFonts w:ascii="Arial" w:hAnsi="Arial" w:cs="Arial"/>
                <w:sz w:val="22"/>
                <w:szCs w:val="22"/>
              </w:rPr>
              <w:t xml:space="preserve"> Ταυτότητα μέλους του Συνδέσμου Κοινωνικών Λειτουργών Ελλάδος  (ΣΚΛΕ), η οποία να είναι σε ισχύ ή Βεβαίωση εγγραφής – υποβολής ετήσιας δήλωσης στοιχείων Κοινωνικού Λειτουργού στον ΣΚΛΕ (άρθρο 78 &amp; 110  του ν.4488/2017 (Α΄137), η οποία να είναι σε ισχύ μέχρι το τέλος Φεβρουαρίου του επ</w:t>
            </w:r>
            <w:r>
              <w:rPr>
                <w:rFonts w:ascii="Arial" w:hAnsi="Arial" w:cs="Arial"/>
                <w:sz w:val="22"/>
                <w:szCs w:val="22"/>
              </w:rPr>
              <w:t xml:space="preserve">όμενου έτους από την έκδοσή </w:t>
            </w:r>
            <w:r w:rsidR="00C80F83">
              <w:rPr>
                <w:rFonts w:ascii="Arial" w:hAnsi="Arial" w:cs="Arial"/>
                <w:sz w:val="22"/>
                <w:szCs w:val="22"/>
              </w:rPr>
              <w:t>της.</w:t>
            </w:r>
          </w:p>
        </w:tc>
      </w:tr>
      <w:tr w:rsidR="00CA5C0F" w:rsidRPr="00157631" w:rsidTr="00841F71">
        <w:trPr>
          <w:trHeight w:val="561"/>
          <w:jc w:val="center"/>
        </w:trPr>
        <w:tc>
          <w:tcPr>
            <w:tcW w:w="1512" w:type="dxa"/>
            <w:tcBorders>
              <w:top w:val="single" w:sz="4" w:space="0" w:color="auto"/>
              <w:left w:val="single" w:sz="4" w:space="0" w:color="auto"/>
              <w:bottom w:val="single" w:sz="4" w:space="0" w:color="auto"/>
              <w:right w:val="single" w:sz="4" w:space="0" w:color="auto"/>
            </w:tcBorders>
            <w:vAlign w:val="center"/>
          </w:tcPr>
          <w:p w:rsidR="00CA5C0F" w:rsidRDefault="00CA5C0F" w:rsidP="00C80F83">
            <w:pPr>
              <w:tabs>
                <w:tab w:val="left" w:pos="567"/>
              </w:tabs>
              <w:jc w:val="center"/>
              <w:rPr>
                <w:rFonts w:ascii="Arial" w:hAnsi="Arial" w:cs="Arial"/>
                <w:b/>
                <w:sz w:val="20"/>
              </w:rPr>
            </w:pPr>
            <w:r>
              <w:rPr>
                <w:rFonts w:ascii="Arial" w:hAnsi="Arial" w:cs="Arial"/>
                <w:b/>
                <w:sz w:val="20"/>
              </w:rPr>
              <w:t>102</w:t>
            </w:r>
          </w:p>
        </w:tc>
        <w:tc>
          <w:tcPr>
            <w:tcW w:w="8425" w:type="dxa"/>
            <w:tcBorders>
              <w:top w:val="single" w:sz="4" w:space="0" w:color="auto"/>
              <w:left w:val="single" w:sz="4" w:space="0" w:color="auto"/>
              <w:bottom w:val="single" w:sz="4" w:space="0" w:color="auto"/>
              <w:right w:val="single" w:sz="4" w:space="0" w:color="auto"/>
            </w:tcBorders>
          </w:tcPr>
          <w:p w:rsidR="005A299C" w:rsidRDefault="005A299C" w:rsidP="005A299C">
            <w:pPr>
              <w:jc w:val="both"/>
              <w:rPr>
                <w:rFonts w:ascii="Arial" w:hAnsi="Arial" w:cs="Arial"/>
                <w:sz w:val="22"/>
                <w:szCs w:val="22"/>
              </w:rPr>
            </w:pPr>
            <w:r w:rsidRPr="00970AC1">
              <w:rPr>
                <w:rFonts w:ascii="Arial" w:hAnsi="Arial" w:cs="Arial"/>
                <w:b/>
                <w:sz w:val="22"/>
                <w:szCs w:val="22"/>
              </w:rPr>
              <w:t>α)</w:t>
            </w:r>
            <w:r w:rsidRPr="00970AC1">
              <w:rPr>
                <w:rFonts w:ascii="Arial" w:hAnsi="Arial" w:cs="Arial"/>
                <w:sz w:val="22"/>
                <w:szCs w:val="22"/>
              </w:rPr>
              <w:t xml:space="preserve"> Πτυχίο ή δίπλωμα Ψυχολογίας ή Φιλοσοφίας Παιδαγωγικής και Ψυχολογίας με ειδίκευση στην Ψυχολογία (για αποφοίτους έως 31/12/1993 που πληρούσαν τις προϋποθέσεις του ν.991/1979 (Α΄278), όπως ισχύει),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w:t>
            </w:r>
          </w:p>
          <w:p w:rsidR="00CA5C0F" w:rsidRPr="00C80F83" w:rsidRDefault="005A299C" w:rsidP="005A299C">
            <w:pPr>
              <w:tabs>
                <w:tab w:val="left" w:pos="567"/>
              </w:tabs>
              <w:jc w:val="both"/>
              <w:rPr>
                <w:rFonts w:ascii="Arial" w:hAnsi="Arial" w:cs="Arial"/>
                <w:b/>
                <w:sz w:val="22"/>
                <w:szCs w:val="22"/>
              </w:rPr>
            </w:pPr>
            <w:r w:rsidRPr="00970AC1">
              <w:rPr>
                <w:rFonts w:ascii="Arial" w:hAnsi="Arial" w:cs="Arial"/>
                <w:b/>
                <w:sz w:val="22"/>
                <w:szCs w:val="22"/>
              </w:rPr>
              <w:t>β)</w:t>
            </w:r>
            <w:r w:rsidRPr="00970AC1">
              <w:rPr>
                <w:rFonts w:ascii="Arial" w:hAnsi="Arial" w:cs="Arial"/>
                <w:sz w:val="22"/>
                <w:szCs w:val="22"/>
              </w:rPr>
              <w:t xml:space="preserve">  Άδεια άσκησης επαγγέλματος Ψυχολόγου ή Βεβαίωση ότι πληροί όλες τις νόμιμες προϋποθέσεις για την άσκηση του επαγγέλματος του Ψυχολόγου</w:t>
            </w:r>
            <w:r>
              <w:rPr>
                <w:rFonts w:ascii="Arial" w:hAnsi="Arial" w:cs="Arial"/>
                <w:sz w:val="22"/>
                <w:szCs w:val="22"/>
              </w:rPr>
              <w:t>.</w:t>
            </w:r>
          </w:p>
        </w:tc>
      </w:tr>
    </w:tbl>
    <w:p w:rsidR="00C748AD" w:rsidRPr="00157631" w:rsidRDefault="00C748AD" w:rsidP="005A4F34">
      <w:pPr>
        <w:tabs>
          <w:tab w:val="left" w:pos="0"/>
          <w:tab w:val="left" w:pos="567"/>
        </w:tabs>
        <w:rPr>
          <w:rFonts w:ascii="Arial" w:hAnsi="Arial" w:cs="Arial"/>
          <w:b/>
          <w:sz w:val="16"/>
          <w:szCs w:val="16"/>
          <w:highlight w:val="yellow"/>
        </w:rPr>
      </w:pPr>
    </w:p>
    <w:p w:rsidR="000D2936" w:rsidRPr="00157631" w:rsidRDefault="000D2936" w:rsidP="005A4F34">
      <w:pPr>
        <w:tabs>
          <w:tab w:val="left" w:pos="0"/>
          <w:tab w:val="left" w:pos="567"/>
        </w:tabs>
        <w:rPr>
          <w:rFonts w:ascii="Arial" w:hAnsi="Arial" w:cs="Arial"/>
          <w:b/>
          <w:sz w:val="16"/>
          <w:szCs w:val="16"/>
          <w:highlight w:val="yellow"/>
        </w:rPr>
      </w:pPr>
    </w:p>
    <w:p w:rsidR="0037460E" w:rsidRPr="00360E11" w:rsidRDefault="005A4F34" w:rsidP="00353DBB">
      <w:pPr>
        <w:pBdr>
          <w:top w:val="single" w:sz="4" w:space="1" w:color="auto"/>
          <w:left w:val="single" w:sz="4" w:space="1" w:color="auto"/>
          <w:bottom w:val="single" w:sz="4" w:space="1" w:color="auto"/>
          <w:right w:val="single" w:sz="4" w:space="4" w:color="auto"/>
        </w:pBdr>
        <w:spacing w:before="120"/>
        <w:ind w:left="142" w:firstLine="142"/>
        <w:jc w:val="center"/>
        <w:rPr>
          <w:rFonts w:ascii="Arial" w:hAnsi="Arial" w:cs="Arial"/>
          <w:bCs/>
          <w:sz w:val="22"/>
          <w:szCs w:val="22"/>
        </w:rPr>
      </w:pPr>
      <w:r w:rsidRPr="00360E11">
        <w:rPr>
          <w:rFonts w:ascii="Arial" w:hAnsi="Arial" w:cs="Arial"/>
          <w:szCs w:val="24"/>
        </w:rPr>
        <w:t>Οι υποψήφιοι</w:t>
      </w:r>
      <w:r w:rsidR="008804DC" w:rsidRPr="00360E11">
        <w:rPr>
          <w:rFonts w:ascii="Arial" w:hAnsi="Arial" w:cs="Arial"/>
          <w:szCs w:val="24"/>
        </w:rPr>
        <w:t>/ες</w:t>
      </w:r>
      <w:r w:rsidR="009F171B" w:rsidRPr="00360E11">
        <w:rPr>
          <w:rFonts w:ascii="Arial" w:hAnsi="Arial" w:cs="Arial"/>
          <w:szCs w:val="24"/>
        </w:rPr>
        <w:t xml:space="preserve"> </w:t>
      </w:r>
      <w:r w:rsidR="005A299C">
        <w:rPr>
          <w:rFonts w:ascii="Arial" w:hAnsi="Arial" w:cs="Arial"/>
          <w:szCs w:val="24"/>
        </w:rPr>
        <w:t xml:space="preserve">όλων των ειδικοτήτων </w:t>
      </w:r>
      <w:r w:rsidRPr="00360E11">
        <w:rPr>
          <w:rFonts w:ascii="Arial" w:hAnsi="Arial" w:cs="Arial"/>
          <w:szCs w:val="24"/>
        </w:rPr>
        <w:t xml:space="preserve">πρέπει να είναι ηλικίας από </w:t>
      </w:r>
      <w:r w:rsidR="009F171B" w:rsidRPr="00360E11">
        <w:rPr>
          <w:rFonts w:ascii="Arial" w:hAnsi="Arial" w:cs="Arial"/>
          <w:b/>
          <w:szCs w:val="24"/>
        </w:rPr>
        <w:t>18</w:t>
      </w:r>
      <w:r w:rsidR="009F171B" w:rsidRPr="00360E11">
        <w:rPr>
          <w:rFonts w:ascii="Arial" w:hAnsi="Arial" w:cs="Arial"/>
          <w:szCs w:val="24"/>
        </w:rPr>
        <w:t xml:space="preserve"> </w:t>
      </w:r>
      <w:r w:rsidRPr="00360E11">
        <w:rPr>
          <w:rFonts w:ascii="Arial" w:hAnsi="Arial" w:cs="Arial"/>
          <w:szCs w:val="24"/>
        </w:rPr>
        <w:t xml:space="preserve">έως </w:t>
      </w:r>
      <w:r w:rsidR="009F171B" w:rsidRPr="00360E11">
        <w:rPr>
          <w:rFonts w:ascii="Arial" w:hAnsi="Arial" w:cs="Arial"/>
          <w:b/>
          <w:szCs w:val="24"/>
        </w:rPr>
        <w:t>65</w:t>
      </w:r>
      <w:r w:rsidR="009F171B" w:rsidRPr="00360E11">
        <w:rPr>
          <w:rFonts w:ascii="Arial" w:hAnsi="Arial" w:cs="Arial"/>
          <w:szCs w:val="24"/>
        </w:rPr>
        <w:t xml:space="preserve"> </w:t>
      </w:r>
      <w:r w:rsidRPr="00360E11">
        <w:rPr>
          <w:rFonts w:ascii="Arial" w:hAnsi="Arial" w:cs="Arial"/>
          <w:szCs w:val="24"/>
        </w:rPr>
        <w:t>ετών.</w:t>
      </w:r>
    </w:p>
    <w:p w:rsidR="00C8115A" w:rsidRPr="00360E11" w:rsidRDefault="00C8115A" w:rsidP="00E61EDD">
      <w:pPr>
        <w:widowControl w:val="0"/>
        <w:autoSpaceDE w:val="0"/>
        <w:autoSpaceDN w:val="0"/>
        <w:spacing w:before="91"/>
        <w:rPr>
          <w:b/>
          <w:sz w:val="28"/>
          <w:szCs w:val="22"/>
          <w:u w:val="single"/>
          <w:lang w:bidi="el-GR"/>
        </w:rPr>
      </w:pPr>
    </w:p>
    <w:p w:rsidR="0019042C" w:rsidRPr="00360E11" w:rsidRDefault="0019042C" w:rsidP="0019042C">
      <w:pPr>
        <w:tabs>
          <w:tab w:val="left" w:pos="0"/>
          <w:tab w:val="left" w:pos="567"/>
        </w:tabs>
        <w:spacing w:before="120"/>
        <w:rPr>
          <w:rFonts w:ascii="Arial" w:hAnsi="Arial" w:cs="Arial"/>
          <w:b/>
          <w:u w:val="single"/>
        </w:rPr>
      </w:pPr>
      <w:r w:rsidRPr="00360E11">
        <w:rPr>
          <w:rFonts w:ascii="Arial" w:hAnsi="Arial" w:cs="Arial"/>
          <w:b/>
          <w:u w:val="single"/>
        </w:rPr>
        <w:t>ΒΑΘΜΟΛΟΓΗΣΗ ΚΡΙΤΗΡΙΩΝ</w:t>
      </w:r>
    </w:p>
    <w:p w:rsidR="0019042C" w:rsidRPr="00360E11" w:rsidRDefault="0019042C" w:rsidP="0019042C">
      <w:pPr>
        <w:tabs>
          <w:tab w:val="left" w:pos="0"/>
          <w:tab w:val="left" w:pos="567"/>
        </w:tabs>
        <w:jc w:val="center"/>
        <w:rPr>
          <w:sz w:val="16"/>
          <w:szCs w:val="16"/>
        </w:rPr>
      </w:pPr>
    </w:p>
    <w:p w:rsidR="0019042C" w:rsidRPr="00360E11" w:rsidRDefault="0019042C" w:rsidP="0019042C">
      <w:pPr>
        <w:tabs>
          <w:tab w:val="left" w:pos="0"/>
          <w:tab w:val="left" w:pos="567"/>
        </w:tabs>
        <w:jc w:val="both"/>
        <w:rPr>
          <w:rFonts w:ascii="Arial" w:hAnsi="Arial" w:cs="Arial"/>
        </w:rPr>
      </w:pPr>
      <w:r w:rsidRPr="00360E11">
        <w:rPr>
          <w:rFonts w:ascii="Arial" w:hAnsi="Arial" w:cs="Arial"/>
        </w:rPr>
        <w:t xml:space="preserve"> Η σειρά κατάταξης μεταξύ των υποψηφίων καθορίζεται με βάση τα ακόλουθα κριτήρια:</w:t>
      </w:r>
    </w:p>
    <w:p w:rsidR="0019042C" w:rsidRPr="00360E11" w:rsidRDefault="0019042C" w:rsidP="0019042C">
      <w:pPr>
        <w:tabs>
          <w:tab w:val="left" w:pos="0"/>
          <w:tab w:val="left" w:pos="567"/>
        </w:tabs>
        <w:jc w:val="both"/>
        <w:rPr>
          <w:rFonts w:ascii="Arial" w:hAnsi="Arial" w:cs="Arial"/>
        </w:rPr>
      </w:pPr>
    </w:p>
    <w:p w:rsidR="0019042C" w:rsidRPr="00360E11" w:rsidRDefault="0019042C" w:rsidP="0019042C">
      <w:pPr>
        <w:tabs>
          <w:tab w:val="left" w:pos="0"/>
          <w:tab w:val="left" w:pos="567"/>
        </w:tabs>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19042C" w:rsidRPr="00360E11" w:rsidTr="00841F71">
        <w:trPr>
          <w:jc w:val="center"/>
        </w:trPr>
        <w:tc>
          <w:tcPr>
            <w:tcW w:w="9854" w:type="dxa"/>
          </w:tcPr>
          <w:p w:rsidR="0019042C" w:rsidRPr="00360E11" w:rsidRDefault="0019042C" w:rsidP="00841F71">
            <w:pPr>
              <w:ind w:left="180"/>
              <w:jc w:val="center"/>
              <w:rPr>
                <w:rFonts w:ascii="Arial" w:hAnsi="Arial" w:cs="Arial"/>
                <w:b/>
                <w:sz w:val="22"/>
                <w:szCs w:val="22"/>
              </w:rPr>
            </w:pPr>
          </w:p>
          <w:p w:rsidR="0019042C" w:rsidRPr="00360E11" w:rsidRDefault="0019042C" w:rsidP="00841F71">
            <w:pPr>
              <w:ind w:left="180"/>
              <w:jc w:val="center"/>
              <w:rPr>
                <w:rFonts w:ascii="Arial" w:hAnsi="Arial" w:cs="Arial"/>
                <w:b/>
                <w:sz w:val="16"/>
                <w:szCs w:val="16"/>
              </w:rPr>
            </w:pPr>
            <w:r w:rsidRPr="00360E11">
              <w:rPr>
                <w:rFonts w:ascii="Arial" w:hAnsi="Arial" w:cs="Arial"/>
                <w:b/>
                <w:sz w:val="16"/>
                <w:szCs w:val="16"/>
              </w:rPr>
              <w:t>ΠΙΝΑΚΑΣ ΒΑΘΜΟΛΟΓΗΣΗΣ ΚΡΙΤΗΡΙΩΝ</w:t>
            </w:r>
          </w:p>
          <w:p w:rsidR="0019042C" w:rsidRPr="00360E11" w:rsidRDefault="0019042C" w:rsidP="00841F71">
            <w:pPr>
              <w:ind w:left="180"/>
              <w:jc w:val="center"/>
              <w:rPr>
                <w:rFonts w:ascii="Arial" w:hAnsi="Arial" w:cs="Arial"/>
                <w:b/>
                <w:sz w:val="8"/>
                <w:szCs w:val="8"/>
              </w:rPr>
            </w:pPr>
          </w:p>
          <w:p w:rsidR="0019042C" w:rsidRPr="00360E11" w:rsidRDefault="0019042C" w:rsidP="00841F71">
            <w:pPr>
              <w:tabs>
                <w:tab w:val="left" w:pos="360"/>
              </w:tabs>
              <w:ind w:left="180"/>
              <w:rPr>
                <w:rFonts w:ascii="Arial" w:hAnsi="Arial" w:cs="Arial"/>
                <w:b/>
                <w:spacing w:val="-2"/>
                <w:sz w:val="14"/>
                <w:szCs w:val="14"/>
              </w:rPr>
            </w:pPr>
            <w:r w:rsidRPr="00360E11">
              <w:rPr>
                <w:rFonts w:ascii="Arial" w:hAnsi="Arial" w:cs="Arial"/>
                <w:b/>
                <w:spacing w:val="-2"/>
                <w:sz w:val="18"/>
                <w:szCs w:val="18"/>
              </w:rPr>
              <w:t xml:space="preserve">  </w:t>
            </w:r>
            <w:r w:rsidRPr="00360E11">
              <w:rPr>
                <w:rFonts w:ascii="Arial" w:hAnsi="Arial" w:cs="Arial"/>
                <w:b/>
                <w:spacing w:val="-2"/>
                <w:sz w:val="14"/>
                <w:szCs w:val="14"/>
              </w:rPr>
              <w:t>1. ΧΡΟΝΟΣ ΑΝΕΡΓΙΑΣ (100 μονάδες για 4 μήνες ανεργίας και 25 μονάδες ανά μήνα ανεργίας άνω των 4 μηνών, με ανώτατο όριο τους 12 μήνες)</w:t>
            </w:r>
          </w:p>
          <w:tbl>
            <w:tblPr>
              <w:tblW w:w="9732" w:type="dxa"/>
              <w:tblInd w:w="288" w:type="dxa"/>
              <w:tblLook w:val="0000"/>
            </w:tblPr>
            <w:tblGrid>
              <w:gridCol w:w="946"/>
              <w:gridCol w:w="471"/>
              <w:gridCol w:w="471"/>
              <w:gridCol w:w="471"/>
              <w:gridCol w:w="722"/>
              <w:gridCol w:w="722"/>
              <w:gridCol w:w="722"/>
              <w:gridCol w:w="722"/>
              <w:gridCol w:w="722"/>
              <w:gridCol w:w="722"/>
              <w:gridCol w:w="722"/>
              <w:gridCol w:w="722"/>
              <w:gridCol w:w="1215"/>
            </w:tblGrid>
            <w:tr w:rsidR="0019042C" w:rsidRPr="00360E11" w:rsidTr="00841F71">
              <w:trPr>
                <w:trHeight w:hRule="exact" w:val="227"/>
              </w:trPr>
              <w:tc>
                <w:tcPr>
                  <w:tcW w:w="988" w:type="dxa"/>
                  <w:noWrap/>
                  <w:vAlign w:val="center"/>
                </w:tcPr>
                <w:p w:rsidR="0019042C" w:rsidRPr="00360E11" w:rsidRDefault="0019042C" w:rsidP="00841F71">
                  <w:pPr>
                    <w:tabs>
                      <w:tab w:val="left" w:pos="0"/>
                    </w:tabs>
                    <w:spacing w:line="180" w:lineRule="exact"/>
                    <w:rPr>
                      <w:rFonts w:ascii="Arial" w:hAnsi="Arial" w:cs="Arial"/>
                      <w:bCs/>
                      <w:sz w:val="14"/>
                      <w:szCs w:val="14"/>
                    </w:rPr>
                  </w:pPr>
                  <w:r w:rsidRPr="00360E11">
                    <w:rPr>
                      <w:rFonts w:ascii="Arial" w:hAnsi="Arial" w:cs="Arial"/>
                      <w:bCs/>
                      <w:sz w:val="14"/>
                      <w:szCs w:val="14"/>
                    </w:rPr>
                    <w:t>μήνες</w:t>
                  </w:r>
                </w:p>
              </w:tc>
              <w:tc>
                <w:tcPr>
                  <w:tcW w:w="485"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1</w:t>
                  </w:r>
                </w:p>
              </w:tc>
              <w:tc>
                <w:tcPr>
                  <w:tcW w:w="485"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2</w:t>
                  </w:r>
                </w:p>
              </w:tc>
              <w:tc>
                <w:tcPr>
                  <w:tcW w:w="485"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3</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4</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5</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6</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7</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8</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9</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10</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11</w:t>
                  </w:r>
                </w:p>
              </w:tc>
              <w:tc>
                <w:tcPr>
                  <w:tcW w:w="1273" w:type="dxa"/>
                  <w:noWrap/>
                  <w:vAlign w:val="center"/>
                </w:tcPr>
                <w:p w:rsidR="0019042C" w:rsidRPr="00360E11" w:rsidRDefault="0019042C" w:rsidP="00841F71">
                  <w:pPr>
                    <w:tabs>
                      <w:tab w:val="left" w:pos="284"/>
                    </w:tabs>
                    <w:spacing w:line="180" w:lineRule="exact"/>
                    <w:ind w:left="180"/>
                    <w:jc w:val="center"/>
                    <w:rPr>
                      <w:rFonts w:ascii="Arial" w:hAnsi="Arial" w:cs="Arial"/>
                      <w:sz w:val="14"/>
                      <w:szCs w:val="14"/>
                    </w:rPr>
                  </w:pPr>
                  <w:r w:rsidRPr="00360E11">
                    <w:rPr>
                      <w:rFonts w:ascii="Arial" w:hAnsi="Arial" w:cs="Arial"/>
                      <w:sz w:val="14"/>
                      <w:szCs w:val="14"/>
                    </w:rPr>
                    <w:t>12 και άνω</w:t>
                  </w:r>
                </w:p>
              </w:tc>
            </w:tr>
            <w:tr w:rsidR="0019042C" w:rsidRPr="00360E11" w:rsidTr="00841F71">
              <w:trPr>
                <w:trHeight w:hRule="exact" w:val="227"/>
              </w:trPr>
              <w:tc>
                <w:tcPr>
                  <w:tcW w:w="988" w:type="dxa"/>
                  <w:noWrap/>
                  <w:vAlign w:val="center"/>
                </w:tcPr>
                <w:p w:rsidR="0019042C" w:rsidRPr="00360E11" w:rsidRDefault="0019042C" w:rsidP="00841F71">
                  <w:pPr>
                    <w:tabs>
                      <w:tab w:val="left" w:pos="72"/>
                    </w:tabs>
                    <w:spacing w:line="180" w:lineRule="exact"/>
                    <w:rPr>
                      <w:rFonts w:ascii="Arial" w:hAnsi="Arial" w:cs="Arial"/>
                      <w:bCs/>
                      <w:sz w:val="14"/>
                      <w:szCs w:val="14"/>
                    </w:rPr>
                  </w:pPr>
                  <w:r w:rsidRPr="00360E11">
                    <w:rPr>
                      <w:rFonts w:ascii="Arial" w:hAnsi="Arial" w:cs="Arial"/>
                      <w:bCs/>
                      <w:sz w:val="14"/>
                      <w:szCs w:val="14"/>
                    </w:rPr>
                    <w:t>μονάδες</w:t>
                  </w:r>
                </w:p>
              </w:tc>
              <w:tc>
                <w:tcPr>
                  <w:tcW w:w="485"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0</w:t>
                  </w:r>
                </w:p>
              </w:tc>
              <w:tc>
                <w:tcPr>
                  <w:tcW w:w="485"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0</w:t>
                  </w:r>
                </w:p>
              </w:tc>
              <w:tc>
                <w:tcPr>
                  <w:tcW w:w="485"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0</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100</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125</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150</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175</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200</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225</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250</w:t>
                  </w:r>
                </w:p>
              </w:tc>
              <w:tc>
                <w:tcPr>
                  <w:tcW w:w="752"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275</w:t>
                  </w:r>
                </w:p>
              </w:tc>
              <w:tc>
                <w:tcPr>
                  <w:tcW w:w="1273" w:type="dxa"/>
                  <w:noWrap/>
                  <w:vAlign w:val="center"/>
                </w:tcPr>
                <w:p w:rsidR="0019042C" w:rsidRPr="00360E11" w:rsidRDefault="0019042C" w:rsidP="00841F71">
                  <w:pPr>
                    <w:tabs>
                      <w:tab w:val="left" w:pos="284"/>
                    </w:tabs>
                    <w:spacing w:line="180" w:lineRule="exact"/>
                    <w:ind w:left="180"/>
                    <w:jc w:val="center"/>
                    <w:rPr>
                      <w:rFonts w:ascii="Arial" w:hAnsi="Arial" w:cs="Arial"/>
                      <w:bCs/>
                      <w:sz w:val="14"/>
                      <w:szCs w:val="14"/>
                    </w:rPr>
                  </w:pPr>
                  <w:r w:rsidRPr="00360E11">
                    <w:rPr>
                      <w:rFonts w:ascii="Arial" w:hAnsi="Arial" w:cs="Arial"/>
                      <w:bCs/>
                      <w:sz w:val="14"/>
                      <w:szCs w:val="14"/>
                    </w:rPr>
                    <w:t>300</w:t>
                  </w:r>
                </w:p>
              </w:tc>
            </w:tr>
          </w:tbl>
          <w:p w:rsidR="0019042C" w:rsidRPr="00360E11" w:rsidRDefault="0019042C" w:rsidP="00841F71">
            <w:pPr>
              <w:tabs>
                <w:tab w:val="left" w:pos="284"/>
              </w:tabs>
              <w:rPr>
                <w:rFonts w:ascii="Arial" w:hAnsi="Arial" w:cs="Arial"/>
                <w:sz w:val="8"/>
                <w:szCs w:val="8"/>
              </w:rPr>
            </w:pPr>
          </w:p>
          <w:p w:rsidR="0019042C" w:rsidRPr="00360E11" w:rsidRDefault="0019042C" w:rsidP="00841F71">
            <w:pPr>
              <w:tabs>
                <w:tab w:val="left" w:pos="284"/>
              </w:tabs>
              <w:rPr>
                <w:rFonts w:ascii="Arial" w:hAnsi="Arial" w:cs="Arial"/>
                <w:b/>
                <w:sz w:val="14"/>
                <w:szCs w:val="14"/>
              </w:rPr>
            </w:pPr>
            <w:r w:rsidRPr="00360E11">
              <w:rPr>
                <w:rFonts w:ascii="Arial" w:hAnsi="Arial" w:cs="Arial"/>
                <w:b/>
                <w:sz w:val="14"/>
                <w:szCs w:val="14"/>
              </w:rPr>
              <w:t xml:space="preserve">        2. ΑΝΗΛΙΚΑ ή ΕΝΗΛΙΚΑ ΠΡΟΣΤΑΤΕΥΟΜΕΝΑ ΚΑΤΑ ΤΟ ΝΟΜΟ ΤΕΚΝΑ (20 μονάδες για κάθε τέκνο)</w:t>
            </w:r>
          </w:p>
          <w:tbl>
            <w:tblPr>
              <w:tblW w:w="0" w:type="auto"/>
              <w:tblInd w:w="288" w:type="dxa"/>
              <w:tblLook w:val="0000"/>
            </w:tblPr>
            <w:tblGrid>
              <w:gridCol w:w="1701"/>
              <w:gridCol w:w="709"/>
              <w:gridCol w:w="710"/>
              <w:gridCol w:w="709"/>
              <w:gridCol w:w="710"/>
              <w:gridCol w:w="710"/>
              <w:gridCol w:w="709"/>
              <w:gridCol w:w="709"/>
            </w:tblGrid>
            <w:tr w:rsidR="0019042C" w:rsidRPr="00360E11" w:rsidTr="00841F71">
              <w:trPr>
                <w:trHeight w:hRule="exact" w:val="227"/>
              </w:trPr>
              <w:tc>
                <w:tcPr>
                  <w:tcW w:w="1701" w:type="dxa"/>
                  <w:noWrap/>
                  <w:vAlign w:val="center"/>
                </w:tcPr>
                <w:p w:rsidR="0019042C" w:rsidRPr="00360E11" w:rsidRDefault="0019042C" w:rsidP="00841F71">
                  <w:pPr>
                    <w:tabs>
                      <w:tab w:val="left" w:pos="284"/>
                    </w:tabs>
                    <w:rPr>
                      <w:rFonts w:ascii="Arial" w:hAnsi="Arial" w:cs="Arial"/>
                      <w:bCs/>
                      <w:sz w:val="14"/>
                      <w:szCs w:val="14"/>
                    </w:rPr>
                  </w:pPr>
                  <w:r w:rsidRPr="00360E11">
                    <w:rPr>
                      <w:rFonts w:ascii="Arial" w:hAnsi="Arial" w:cs="Arial"/>
                      <w:bCs/>
                      <w:sz w:val="14"/>
                      <w:szCs w:val="14"/>
                    </w:rPr>
                    <w:t>αριθμός τέκνων</w:t>
                  </w:r>
                </w:p>
              </w:tc>
              <w:tc>
                <w:tcPr>
                  <w:tcW w:w="709" w:type="dxa"/>
                  <w:noWrap/>
                  <w:vAlign w:val="center"/>
                </w:tcPr>
                <w:p w:rsidR="0019042C" w:rsidRPr="00360E11" w:rsidRDefault="0019042C" w:rsidP="00841F71">
                  <w:pPr>
                    <w:tabs>
                      <w:tab w:val="left" w:pos="0"/>
                    </w:tabs>
                    <w:jc w:val="center"/>
                    <w:rPr>
                      <w:rFonts w:ascii="Arial" w:hAnsi="Arial" w:cs="Arial"/>
                      <w:sz w:val="14"/>
                      <w:szCs w:val="14"/>
                    </w:rPr>
                  </w:pPr>
                  <w:r w:rsidRPr="00360E11">
                    <w:rPr>
                      <w:rFonts w:ascii="Arial" w:hAnsi="Arial" w:cs="Arial"/>
                      <w:sz w:val="14"/>
                      <w:szCs w:val="14"/>
                    </w:rPr>
                    <w:t>1</w:t>
                  </w:r>
                </w:p>
              </w:tc>
              <w:tc>
                <w:tcPr>
                  <w:tcW w:w="710" w:type="dxa"/>
                  <w:noWrap/>
                  <w:vAlign w:val="center"/>
                </w:tcPr>
                <w:p w:rsidR="0019042C" w:rsidRPr="00360E11" w:rsidRDefault="0019042C" w:rsidP="00841F71">
                  <w:pPr>
                    <w:tabs>
                      <w:tab w:val="left" w:pos="0"/>
                    </w:tabs>
                    <w:ind w:left="25"/>
                    <w:jc w:val="center"/>
                    <w:rPr>
                      <w:rFonts w:ascii="Arial" w:hAnsi="Arial" w:cs="Arial"/>
                      <w:sz w:val="14"/>
                      <w:szCs w:val="14"/>
                    </w:rPr>
                  </w:pPr>
                  <w:r w:rsidRPr="00360E11">
                    <w:rPr>
                      <w:rFonts w:ascii="Arial" w:hAnsi="Arial" w:cs="Arial"/>
                      <w:sz w:val="14"/>
                      <w:szCs w:val="14"/>
                    </w:rPr>
                    <w:t>2</w:t>
                  </w:r>
                </w:p>
              </w:tc>
              <w:tc>
                <w:tcPr>
                  <w:tcW w:w="709" w:type="dxa"/>
                  <w:noWrap/>
                  <w:vAlign w:val="center"/>
                </w:tcPr>
                <w:p w:rsidR="0019042C" w:rsidRPr="00360E11" w:rsidRDefault="0019042C" w:rsidP="00841F71">
                  <w:pPr>
                    <w:tabs>
                      <w:tab w:val="left" w:pos="82"/>
                    </w:tabs>
                    <w:ind w:left="82"/>
                    <w:jc w:val="center"/>
                    <w:rPr>
                      <w:rFonts w:ascii="Arial" w:hAnsi="Arial" w:cs="Arial"/>
                      <w:sz w:val="14"/>
                      <w:szCs w:val="14"/>
                    </w:rPr>
                  </w:pPr>
                  <w:r w:rsidRPr="00360E11">
                    <w:rPr>
                      <w:rFonts w:ascii="Arial" w:hAnsi="Arial" w:cs="Arial"/>
                      <w:sz w:val="14"/>
                      <w:szCs w:val="14"/>
                    </w:rPr>
                    <w:t>3</w:t>
                  </w:r>
                </w:p>
              </w:tc>
              <w:tc>
                <w:tcPr>
                  <w:tcW w:w="710" w:type="dxa"/>
                  <w:noWrap/>
                  <w:vAlign w:val="center"/>
                </w:tcPr>
                <w:p w:rsidR="0019042C" w:rsidRPr="00360E11" w:rsidRDefault="0019042C" w:rsidP="00841F71">
                  <w:pPr>
                    <w:tabs>
                      <w:tab w:val="left" w:pos="139"/>
                    </w:tabs>
                    <w:ind w:left="139"/>
                    <w:jc w:val="center"/>
                    <w:rPr>
                      <w:rFonts w:ascii="Arial" w:hAnsi="Arial" w:cs="Arial"/>
                      <w:sz w:val="14"/>
                      <w:szCs w:val="14"/>
                    </w:rPr>
                  </w:pPr>
                  <w:r w:rsidRPr="00360E11">
                    <w:rPr>
                      <w:rFonts w:ascii="Arial" w:hAnsi="Arial" w:cs="Arial"/>
                      <w:sz w:val="14"/>
                      <w:szCs w:val="14"/>
                    </w:rPr>
                    <w:t>4</w:t>
                  </w:r>
                </w:p>
              </w:tc>
              <w:tc>
                <w:tcPr>
                  <w:tcW w:w="710" w:type="dxa"/>
                  <w:noWrap/>
                  <w:vAlign w:val="center"/>
                </w:tcPr>
                <w:p w:rsidR="0019042C" w:rsidRPr="00360E11" w:rsidRDefault="0019042C" w:rsidP="00841F71">
                  <w:pPr>
                    <w:tabs>
                      <w:tab w:val="left" w:pos="16"/>
                    </w:tabs>
                    <w:ind w:left="16"/>
                    <w:jc w:val="center"/>
                    <w:rPr>
                      <w:rFonts w:ascii="Arial" w:hAnsi="Arial" w:cs="Arial"/>
                      <w:sz w:val="14"/>
                      <w:szCs w:val="14"/>
                    </w:rPr>
                  </w:pPr>
                  <w:r w:rsidRPr="00360E11">
                    <w:rPr>
                      <w:rFonts w:ascii="Arial" w:hAnsi="Arial" w:cs="Arial"/>
                      <w:sz w:val="14"/>
                      <w:szCs w:val="14"/>
                    </w:rPr>
                    <w:t>5</w:t>
                  </w:r>
                </w:p>
              </w:tc>
              <w:tc>
                <w:tcPr>
                  <w:tcW w:w="709" w:type="dxa"/>
                  <w:vAlign w:val="center"/>
                </w:tcPr>
                <w:p w:rsidR="0019042C" w:rsidRPr="00360E11" w:rsidRDefault="0019042C" w:rsidP="00841F71">
                  <w:pPr>
                    <w:tabs>
                      <w:tab w:val="left" w:pos="73"/>
                    </w:tabs>
                    <w:ind w:left="73"/>
                    <w:jc w:val="center"/>
                    <w:rPr>
                      <w:rFonts w:ascii="Arial" w:hAnsi="Arial" w:cs="Arial"/>
                      <w:sz w:val="14"/>
                      <w:szCs w:val="14"/>
                    </w:rPr>
                  </w:pPr>
                  <w:r w:rsidRPr="00360E11">
                    <w:rPr>
                      <w:rFonts w:ascii="Arial" w:hAnsi="Arial" w:cs="Arial"/>
                      <w:sz w:val="14"/>
                      <w:szCs w:val="14"/>
                    </w:rPr>
                    <w:t>…</w:t>
                  </w:r>
                </w:p>
              </w:tc>
              <w:tc>
                <w:tcPr>
                  <w:tcW w:w="709" w:type="dxa"/>
                  <w:noWrap/>
                  <w:vAlign w:val="center"/>
                </w:tcPr>
                <w:p w:rsidR="0019042C" w:rsidRPr="00360E11" w:rsidRDefault="0019042C" w:rsidP="00841F71">
                  <w:pPr>
                    <w:tabs>
                      <w:tab w:val="left" w:pos="73"/>
                    </w:tabs>
                    <w:ind w:left="73"/>
                    <w:jc w:val="center"/>
                    <w:rPr>
                      <w:rFonts w:ascii="Arial" w:hAnsi="Arial" w:cs="Arial"/>
                      <w:sz w:val="14"/>
                      <w:szCs w:val="14"/>
                    </w:rPr>
                  </w:pPr>
                  <w:r w:rsidRPr="00360E11">
                    <w:rPr>
                      <w:rFonts w:ascii="Arial" w:hAnsi="Arial" w:cs="Arial"/>
                      <w:sz w:val="14"/>
                      <w:szCs w:val="14"/>
                    </w:rPr>
                    <w:t>…</w:t>
                  </w:r>
                </w:p>
              </w:tc>
            </w:tr>
            <w:tr w:rsidR="0019042C" w:rsidRPr="00360E11" w:rsidTr="00841F71">
              <w:trPr>
                <w:trHeight w:hRule="exact" w:val="227"/>
              </w:trPr>
              <w:tc>
                <w:tcPr>
                  <w:tcW w:w="1701" w:type="dxa"/>
                  <w:noWrap/>
                  <w:vAlign w:val="center"/>
                </w:tcPr>
                <w:p w:rsidR="0019042C" w:rsidRPr="00360E11" w:rsidRDefault="0019042C" w:rsidP="00841F71">
                  <w:pPr>
                    <w:tabs>
                      <w:tab w:val="left" w:pos="284"/>
                    </w:tabs>
                    <w:rPr>
                      <w:rFonts w:ascii="Arial" w:hAnsi="Arial" w:cs="Arial"/>
                      <w:bCs/>
                      <w:sz w:val="14"/>
                      <w:szCs w:val="14"/>
                    </w:rPr>
                  </w:pPr>
                  <w:r w:rsidRPr="00360E11">
                    <w:rPr>
                      <w:rFonts w:ascii="Arial" w:hAnsi="Arial" w:cs="Arial"/>
                      <w:bCs/>
                      <w:sz w:val="14"/>
                      <w:szCs w:val="14"/>
                    </w:rPr>
                    <w:t>μονάδες</w:t>
                  </w:r>
                </w:p>
              </w:tc>
              <w:tc>
                <w:tcPr>
                  <w:tcW w:w="709" w:type="dxa"/>
                  <w:noWrap/>
                  <w:vAlign w:val="center"/>
                </w:tcPr>
                <w:p w:rsidR="0019042C" w:rsidRPr="00360E11" w:rsidRDefault="0019042C" w:rsidP="00841F71">
                  <w:pPr>
                    <w:tabs>
                      <w:tab w:val="left" w:pos="0"/>
                    </w:tabs>
                    <w:jc w:val="center"/>
                    <w:rPr>
                      <w:rFonts w:ascii="Arial" w:hAnsi="Arial" w:cs="Arial"/>
                      <w:sz w:val="14"/>
                      <w:szCs w:val="14"/>
                    </w:rPr>
                  </w:pPr>
                  <w:r w:rsidRPr="00360E11">
                    <w:rPr>
                      <w:rFonts w:ascii="Arial" w:hAnsi="Arial" w:cs="Arial"/>
                      <w:sz w:val="14"/>
                      <w:szCs w:val="14"/>
                    </w:rPr>
                    <w:t>20</w:t>
                  </w:r>
                </w:p>
              </w:tc>
              <w:tc>
                <w:tcPr>
                  <w:tcW w:w="710" w:type="dxa"/>
                  <w:noWrap/>
                  <w:vAlign w:val="center"/>
                </w:tcPr>
                <w:p w:rsidR="0019042C" w:rsidRPr="00360E11" w:rsidRDefault="0019042C" w:rsidP="00841F71">
                  <w:pPr>
                    <w:tabs>
                      <w:tab w:val="left" w:pos="0"/>
                    </w:tabs>
                    <w:ind w:left="25"/>
                    <w:jc w:val="center"/>
                    <w:rPr>
                      <w:rFonts w:ascii="Arial" w:hAnsi="Arial" w:cs="Arial"/>
                      <w:sz w:val="14"/>
                      <w:szCs w:val="14"/>
                    </w:rPr>
                  </w:pPr>
                  <w:r w:rsidRPr="00360E11">
                    <w:rPr>
                      <w:rFonts w:ascii="Arial" w:hAnsi="Arial" w:cs="Arial"/>
                      <w:sz w:val="14"/>
                      <w:szCs w:val="14"/>
                    </w:rPr>
                    <w:t>40</w:t>
                  </w:r>
                </w:p>
              </w:tc>
              <w:tc>
                <w:tcPr>
                  <w:tcW w:w="709" w:type="dxa"/>
                  <w:noWrap/>
                  <w:vAlign w:val="center"/>
                </w:tcPr>
                <w:p w:rsidR="0019042C" w:rsidRPr="00360E11" w:rsidRDefault="0019042C" w:rsidP="00841F71">
                  <w:pPr>
                    <w:tabs>
                      <w:tab w:val="left" w:pos="82"/>
                    </w:tabs>
                    <w:ind w:left="82"/>
                    <w:jc w:val="center"/>
                    <w:rPr>
                      <w:rFonts w:ascii="Arial" w:hAnsi="Arial" w:cs="Arial"/>
                      <w:sz w:val="14"/>
                      <w:szCs w:val="14"/>
                    </w:rPr>
                  </w:pPr>
                  <w:r w:rsidRPr="00360E11">
                    <w:rPr>
                      <w:rFonts w:ascii="Arial" w:hAnsi="Arial" w:cs="Arial"/>
                      <w:sz w:val="14"/>
                      <w:szCs w:val="14"/>
                    </w:rPr>
                    <w:t>60</w:t>
                  </w:r>
                </w:p>
              </w:tc>
              <w:tc>
                <w:tcPr>
                  <w:tcW w:w="710" w:type="dxa"/>
                  <w:noWrap/>
                  <w:vAlign w:val="center"/>
                </w:tcPr>
                <w:p w:rsidR="0019042C" w:rsidRPr="00360E11" w:rsidRDefault="0019042C" w:rsidP="00841F71">
                  <w:pPr>
                    <w:tabs>
                      <w:tab w:val="left" w:pos="139"/>
                    </w:tabs>
                    <w:ind w:left="139"/>
                    <w:jc w:val="center"/>
                    <w:rPr>
                      <w:rFonts w:ascii="Arial" w:hAnsi="Arial" w:cs="Arial"/>
                      <w:sz w:val="14"/>
                      <w:szCs w:val="14"/>
                    </w:rPr>
                  </w:pPr>
                  <w:r w:rsidRPr="00360E11">
                    <w:rPr>
                      <w:rFonts w:ascii="Arial" w:hAnsi="Arial" w:cs="Arial"/>
                      <w:sz w:val="14"/>
                      <w:szCs w:val="14"/>
                    </w:rPr>
                    <w:t>80</w:t>
                  </w:r>
                </w:p>
              </w:tc>
              <w:tc>
                <w:tcPr>
                  <w:tcW w:w="710" w:type="dxa"/>
                  <w:noWrap/>
                  <w:vAlign w:val="center"/>
                </w:tcPr>
                <w:p w:rsidR="0019042C" w:rsidRPr="00360E11" w:rsidRDefault="0019042C" w:rsidP="00841F71">
                  <w:pPr>
                    <w:tabs>
                      <w:tab w:val="left" w:pos="16"/>
                    </w:tabs>
                    <w:ind w:left="16"/>
                    <w:jc w:val="center"/>
                    <w:rPr>
                      <w:rFonts w:ascii="Arial" w:hAnsi="Arial" w:cs="Arial"/>
                      <w:sz w:val="14"/>
                      <w:szCs w:val="14"/>
                    </w:rPr>
                  </w:pPr>
                  <w:r w:rsidRPr="00360E11">
                    <w:rPr>
                      <w:rFonts w:ascii="Arial" w:hAnsi="Arial" w:cs="Arial"/>
                      <w:sz w:val="14"/>
                      <w:szCs w:val="14"/>
                    </w:rPr>
                    <w:t>100</w:t>
                  </w:r>
                </w:p>
              </w:tc>
              <w:tc>
                <w:tcPr>
                  <w:tcW w:w="709" w:type="dxa"/>
                  <w:vAlign w:val="center"/>
                </w:tcPr>
                <w:p w:rsidR="0019042C" w:rsidRPr="00360E11" w:rsidRDefault="0019042C" w:rsidP="00841F71">
                  <w:pPr>
                    <w:tabs>
                      <w:tab w:val="left" w:pos="73"/>
                    </w:tabs>
                    <w:ind w:left="73"/>
                    <w:jc w:val="center"/>
                    <w:rPr>
                      <w:rFonts w:ascii="Arial" w:hAnsi="Arial" w:cs="Arial"/>
                      <w:sz w:val="14"/>
                      <w:szCs w:val="14"/>
                    </w:rPr>
                  </w:pPr>
                  <w:r w:rsidRPr="00360E11">
                    <w:rPr>
                      <w:rFonts w:ascii="Arial" w:hAnsi="Arial" w:cs="Arial"/>
                      <w:sz w:val="14"/>
                      <w:szCs w:val="14"/>
                    </w:rPr>
                    <w:t>…</w:t>
                  </w:r>
                </w:p>
              </w:tc>
              <w:tc>
                <w:tcPr>
                  <w:tcW w:w="709" w:type="dxa"/>
                  <w:noWrap/>
                  <w:vAlign w:val="center"/>
                </w:tcPr>
                <w:p w:rsidR="0019042C" w:rsidRPr="00360E11" w:rsidRDefault="0019042C" w:rsidP="00841F71">
                  <w:pPr>
                    <w:tabs>
                      <w:tab w:val="left" w:pos="73"/>
                    </w:tabs>
                    <w:ind w:left="73"/>
                    <w:jc w:val="center"/>
                    <w:rPr>
                      <w:rFonts w:ascii="Arial" w:hAnsi="Arial" w:cs="Arial"/>
                      <w:sz w:val="14"/>
                      <w:szCs w:val="14"/>
                    </w:rPr>
                  </w:pPr>
                  <w:r w:rsidRPr="00360E11">
                    <w:rPr>
                      <w:rFonts w:ascii="Arial" w:hAnsi="Arial" w:cs="Arial"/>
                      <w:sz w:val="14"/>
                      <w:szCs w:val="14"/>
                    </w:rPr>
                    <w:t>…</w:t>
                  </w:r>
                </w:p>
              </w:tc>
            </w:tr>
          </w:tbl>
          <w:p w:rsidR="0019042C" w:rsidRPr="00360E11" w:rsidRDefault="0019042C" w:rsidP="00841F71">
            <w:pPr>
              <w:tabs>
                <w:tab w:val="left" w:pos="284"/>
              </w:tabs>
              <w:rPr>
                <w:rFonts w:ascii="Arial" w:hAnsi="Arial" w:cs="Arial"/>
                <w:b/>
                <w:sz w:val="14"/>
                <w:szCs w:val="14"/>
              </w:rPr>
            </w:pPr>
          </w:p>
          <w:p w:rsidR="0019042C" w:rsidRPr="00360E11" w:rsidRDefault="0019042C" w:rsidP="00841F71">
            <w:pPr>
              <w:tabs>
                <w:tab w:val="left" w:pos="284"/>
              </w:tabs>
              <w:rPr>
                <w:rFonts w:ascii="Arial" w:hAnsi="Arial" w:cs="Arial"/>
                <w:b/>
                <w:sz w:val="14"/>
                <w:szCs w:val="14"/>
              </w:rPr>
            </w:pPr>
            <w:r w:rsidRPr="00360E11">
              <w:rPr>
                <w:rFonts w:ascii="Arial" w:hAnsi="Arial" w:cs="Arial"/>
                <w:b/>
                <w:sz w:val="14"/>
                <w:szCs w:val="14"/>
              </w:rPr>
              <w:t xml:space="preserve">        3. ΑΓΑΜΟΣ, ΔΙΑΖΕΥΓΜΕΝΟΣ ή ΕΝ ΧΗΡΕΙΑ ΓΟΝΕΑΣ (25 μονάδες)</w:t>
            </w:r>
          </w:p>
          <w:p w:rsidR="0019042C" w:rsidRPr="00360E11" w:rsidRDefault="0019042C" w:rsidP="00841F71">
            <w:pPr>
              <w:tabs>
                <w:tab w:val="left" w:pos="284"/>
              </w:tabs>
              <w:rPr>
                <w:rFonts w:ascii="Arial" w:hAnsi="Arial" w:cs="Arial"/>
                <w:sz w:val="8"/>
                <w:szCs w:val="8"/>
              </w:rPr>
            </w:pPr>
          </w:p>
          <w:p w:rsidR="0019042C" w:rsidRPr="00360E11" w:rsidRDefault="0019042C" w:rsidP="00841F71">
            <w:pPr>
              <w:tabs>
                <w:tab w:val="left" w:pos="284"/>
              </w:tabs>
              <w:rPr>
                <w:rFonts w:ascii="Arial" w:hAnsi="Arial" w:cs="Arial"/>
                <w:b/>
                <w:i/>
                <w:sz w:val="14"/>
                <w:szCs w:val="14"/>
              </w:rPr>
            </w:pPr>
            <w:r w:rsidRPr="00360E11">
              <w:rPr>
                <w:rFonts w:ascii="Arial" w:hAnsi="Arial" w:cs="Arial"/>
                <w:b/>
                <w:sz w:val="14"/>
                <w:szCs w:val="14"/>
              </w:rPr>
              <w:t xml:space="preserve">        4. ΑΝΑΠΗΡΙΑ ΑΠΟ 50% ΚΑΙ ΑΝΩ (80 μονάδες)</w:t>
            </w:r>
          </w:p>
          <w:p w:rsidR="0019042C" w:rsidRPr="00360E11" w:rsidRDefault="0019042C" w:rsidP="00841F71">
            <w:pPr>
              <w:tabs>
                <w:tab w:val="left" w:pos="284"/>
              </w:tabs>
              <w:ind w:left="540"/>
              <w:jc w:val="both"/>
              <w:rPr>
                <w:rFonts w:ascii="Arial" w:hAnsi="Arial" w:cs="Arial"/>
                <w:bCs/>
                <w:sz w:val="8"/>
                <w:szCs w:val="8"/>
              </w:rPr>
            </w:pPr>
          </w:p>
          <w:p w:rsidR="0019042C" w:rsidRPr="00360E11" w:rsidRDefault="0019042C" w:rsidP="00841F71">
            <w:pPr>
              <w:tabs>
                <w:tab w:val="left" w:pos="360"/>
              </w:tabs>
              <w:rPr>
                <w:rFonts w:ascii="Arial" w:hAnsi="Arial" w:cs="Arial"/>
                <w:b/>
                <w:sz w:val="14"/>
                <w:szCs w:val="14"/>
              </w:rPr>
            </w:pPr>
            <w:r w:rsidRPr="00360E11">
              <w:rPr>
                <w:rFonts w:ascii="Arial" w:hAnsi="Arial" w:cs="Arial"/>
                <w:b/>
                <w:sz w:val="14"/>
                <w:szCs w:val="14"/>
              </w:rPr>
              <w:t xml:space="preserve">        5. ΕΜΠΕΙΡΙΑ (15 μονάδες ανά μήνα εμπειρίας και έως 40 μήνες)</w:t>
            </w:r>
          </w:p>
          <w:tbl>
            <w:tblPr>
              <w:tblW w:w="8460" w:type="dxa"/>
              <w:tblInd w:w="288" w:type="dxa"/>
              <w:tblLook w:val="0000"/>
            </w:tblPr>
            <w:tblGrid>
              <w:gridCol w:w="1425"/>
              <w:gridCol w:w="361"/>
              <w:gridCol w:w="433"/>
              <w:gridCol w:w="433"/>
              <w:gridCol w:w="361"/>
              <w:gridCol w:w="361"/>
              <w:gridCol w:w="433"/>
              <w:gridCol w:w="433"/>
              <w:gridCol w:w="433"/>
              <w:gridCol w:w="433"/>
              <w:gridCol w:w="433"/>
              <w:gridCol w:w="433"/>
              <w:gridCol w:w="433"/>
              <w:gridCol w:w="433"/>
              <w:gridCol w:w="433"/>
              <w:gridCol w:w="1189"/>
            </w:tblGrid>
            <w:tr w:rsidR="0019042C" w:rsidRPr="00360E11" w:rsidTr="00841F71">
              <w:trPr>
                <w:trHeight w:val="227"/>
              </w:trPr>
              <w:tc>
                <w:tcPr>
                  <w:tcW w:w="1425" w:type="dxa"/>
                  <w:vAlign w:val="center"/>
                </w:tcPr>
                <w:p w:rsidR="0019042C" w:rsidRPr="00360E11" w:rsidRDefault="0019042C" w:rsidP="00841F71">
                  <w:pPr>
                    <w:tabs>
                      <w:tab w:val="left" w:pos="284"/>
                    </w:tabs>
                    <w:rPr>
                      <w:rFonts w:ascii="Arial" w:hAnsi="Arial" w:cs="Arial"/>
                      <w:sz w:val="14"/>
                      <w:szCs w:val="14"/>
                    </w:rPr>
                  </w:pPr>
                  <w:r w:rsidRPr="00360E11">
                    <w:rPr>
                      <w:rFonts w:ascii="Arial" w:hAnsi="Arial" w:cs="Arial"/>
                      <w:sz w:val="14"/>
                      <w:szCs w:val="14"/>
                    </w:rPr>
                    <w:t>μήνες εμπειρίας</w:t>
                  </w:r>
                </w:p>
              </w:tc>
              <w:tc>
                <w:tcPr>
                  <w:tcW w:w="361"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2</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3</w:t>
                  </w:r>
                </w:p>
              </w:tc>
              <w:tc>
                <w:tcPr>
                  <w:tcW w:w="361"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4</w:t>
                  </w:r>
                </w:p>
              </w:tc>
              <w:tc>
                <w:tcPr>
                  <w:tcW w:w="361"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5</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6</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7</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8</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9</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10</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37</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38</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39</w:t>
                  </w:r>
                </w:p>
              </w:tc>
              <w:tc>
                <w:tcPr>
                  <w:tcW w:w="1189"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40 και άνω</w:t>
                  </w:r>
                </w:p>
              </w:tc>
            </w:tr>
            <w:tr w:rsidR="0019042C" w:rsidRPr="00360E11" w:rsidTr="00841F71">
              <w:trPr>
                <w:trHeight w:val="227"/>
              </w:trPr>
              <w:tc>
                <w:tcPr>
                  <w:tcW w:w="1425" w:type="dxa"/>
                  <w:vAlign w:val="center"/>
                </w:tcPr>
                <w:p w:rsidR="0019042C" w:rsidRPr="00360E11" w:rsidRDefault="0019042C" w:rsidP="00841F71">
                  <w:pPr>
                    <w:tabs>
                      <w:tab w:val="left" w:pos="284"/>
                    </w:tabs>
                    <w:rPr>
                      <w:rFonts w:ascii="Arial" w:hAnsi="Arial" w:cs="Arial"/>
                      <w:sz w:val="14"/>
                      <w:szCs w:val="14"/>
                    </w:rPr>
                  </w:pPr>
                  <w:r w:rsidRPr="00360E11">
                    <w:rPr>
                      <w:rFonts w:ascii="Arial" w:hAnsi="Arial" w:cs="Arial"/>
                      <w:sz w:val="14"/>
                      <w:szCs w:val="14"/>
                    </w:rPr>
                    <w:t>μονάδες</w:t>
                  </w:r>
                </w:p>
              </w:tc>
              <w:tc>
                <w:tcPr>
                  <w:tcW w:w="361"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15</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30</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45</w:t>
                  </w:r>
                </w:p>
              </w:tc>
              <w:tc>
                <w:tcPr>
                  <w:tcW w:w="361"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60</w:t>
                  </w:r>
                </w:p>
              </w:tc>
              <w:tc>
                <w:tcPr>
                  <w:tcW w:w="361"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75</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90</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105</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120</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135</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150</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555</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570</w:t>
                  </w:r>
                </w:p>
              </w:tc>
              <w:tc>
                <w:tcPr>
                  <w:tcW w:w="433"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585</w:t>
                  </w:r>
                </w:p>
              </w:tc>
              <w:tc>
                <w:tcPr>
                  <w:tcW w:w="1189" w:type="dxa"/>
                  <w:vAlign w:val="center"/>
                </w:tcPr>
                <w:p w:rsidR="0019042C" w:rsidRPr="00360E11" w:rsidRDefault="0019042C" w:rsidP="00841F71">
                  <w:pPr>
                    <w:tabs>
                      <w:tab w:val="left" w:pos="284"/>
                    </w:tabs>
                    <w:jc w:val="center"/>
                    <w:rPr>
                      <w:rFonts w:ascii="Arial" w:hAnsi="Arial" w:cs="Arial"/>
                      <w:sz w:val="13"/>
                      <w:szCs w:val="13"/>
                    </w:rPr>
                  </w:pPr>
                  <w:r w:rsidRPr="00360E11">
                    <w:rPr>
                      <w:rFonts w:ascii="Arial" w:hAnsi="Arial" w:cs="Arial"/>
                      <w:sz w:val="13"/>
                      <w:szCs w:val="13"/>
                    </w:rPr>
                    <w:t>600</w:t>
                  </w:r>
                </w:p>
              </w:tc>
            </w:tr>
          </w:tbl>
          <w:p w:rsidR="0019042C" w:rsidRPr="00360E11" w:rsidRDefault="0019042C" w:rsidP="00841F71">
            <w:pPr>
              <w:rPr>
                <w:sz w:val="6"/>
                <w:szCs w:val="6"/>
              </w:rPr>
            </w:pPr>
          </w:p>
          <w:p w:rsidR="0019042C" w:rsidRPr="00360E11" w:rsidRDefault="0019042C" w:rsidP="00841F71">
            <w:pPr>
              <w:tabs>
                <w:tab w:val="left" w:pos="0"/>
                <w:tab w:val="left" w:pos="567"/>
              </w:tabs>
              <w:jc w:val="both"/>
              <w:rPr>
                <w:rFonts w:ascii="Arial" w:hAnsi="Arial" w:cs="Arial"/>
                <w:lang w:val="en-US"/>
              </w:rPr>
            </w:pPr>
          </w:p>
        </w:tc>
      </w:tr>
    </w:tbl>
    <w:p w:rsidR="0019042C" w:rsidRPr="00157631" w:rsidRDefault="0019042C" w:rsidP="0019042C">
      <w:pPr>
        <w:tabs>
          <w:tab w:val="left" w:pos="0"/>
          <w:tab w:val="left" w:pos="567"/>
        </w:tabs>
        <w:jc w:val="both"/>
        <w:rPr>
          <w:rFonts w:ascii="Arial" w:hAnsi="Arial" w:cs="Arial"/>
          <w:highlight w:val="yellow"/>
        </w:rPr>
      </w:pPr>
    </w:p>
    <w:p w:rsidR="00353DBB" w:rsidRPr="00353DBB" w:rsidRDefault="00353DBB" w:rsidP="00725682">
      <w:pPr>
        <w:tabs>
          <w:tab w:val="left" w:pos="426"/>
          <w:tab w:val="left" w:pos="567"/>
        </w:tabs>
        <w:spacing w:before="240"/>
        <w:ind w:right="-427"/>
        <w:jc w:val="both"/>
        <w:rPr>
          <w:rFonts w:ascii="Arial" w:hAnsi="Arial" w:cs="Arial"/>
          <w:b/>
          <w:szCs w:val="24"/>
          <w:u w:val="single"/>
        </w:rPr>
      </w:pPr>
      <w:r w:rsidRPr="00353DBB">
        <w:rPr>
          <w:rFonts w:ascii="Arial" w:hAnsi="Arial" w:cs="Arial"/>
          <w:b/>
          <w:szCs w:val="24"/>
          <w:u w:val="single"/>
        </w:rPr>
        <w:t>ΕΜΠΕΙΡΙΑ</w:t>
      </w:r>
    </w:p>
    <w:p w:rsidR="00120AD2" w:rsidRPr="005A07A2" w:rsidRDefault="00120AD2" w:rsidP="00725682">
      <w:pPr>
        <w:tabs>
          <w:tab w:val="left" w:pos="426"/>
          <w:tab w:val="left" w:pos="567"/>
        </w:tabs>
        <w:spacing w:before="240"/>
        <w:ind w:right="-427"/>
        <w:jc w:val="both"/>
        <w:rPr>
          <w:rFonts w:ascii="Arial" w:hAnsi="Arial" w:cs="Arial"/>
          <w:b/>
          <w:szCs w:val="24"/>
        </w:rPr>
      </w:pPr>
      <w:r w:rsidRPr="005A07A2">
        <w:rPr>
          <w:rFonts w:ascii="Arial" w:hAnsi="Arial" w:cs="Arial"/>
          <w:b/>
          <w:szCs w:val="24"/>
        </w:rPr>
        <w:t>ΒΑΘΜΟΛΟΓΟΥΜΕΝΗ ΕΜΠΕΙΡΙΑ</w:t>
      </w:r>
      <w:r w:rsidR="00353DBB">
        <w:rPr>
          <w:rFonts w:ascii="Arial" w:hAnsi="Arial" w:cs="Arial"/>
          <w:b/>
          <w:szCs w:val="24"/>
        </w:rPr>
        <w:t xml:space="preserve"> ΥΠΟΨΗΦΙΩΝ</w:t>
      </w:r>
      <w:r w:rsidRPr="005A07A2">
        <w:rPr>
          <w:rFonts w:ascii="Arial" w:hAnsi="Arial" w:cs="Arial"/>
          <w:b/>
          <w:szCs w:val="24"/>
        </w:rPr>
        <w:t xml:space="preserve"> </w:t>
      </w:r>
      <w:r w:rsidR="00D872C3">
        <w:rPr>
          <w:rFonts w:ascii="Arial" w:hAnsi="Arial" w:cs="Arial"/>
          <w:b/>
          <w:szCs w:val="24"/>
        </w:rPr>
        <w:t xml:space="preserve">ΚΑΤΗΓΟΡΙΩΝ ΠΑΝΕΠΙΣΤΗΜΙΑΚΗΣ (ΠΕ) ΚΑΙ ΤΕΧΝΟΛΟΓΙΚΗΣ (ΤΕ) ΕΚΠΑΙΔΕΥΣΗΣ </w:t>
      </w:r>
    </w:p>
    <w:tbl>
      <w:tblPr>
        <w:tblW w:w="52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4"/>
        <w:gridCol w:w="7592"/>
      </w:tblGrid>
      <w:tr w:rsidR="00120AD2" w:rsidRPr="005A07A2" w:rsidTr="00841F71">
        <w:trPr>
          <w:trHeight w:val="947"/>
        </w:trPr>
        <w:tc>
          <w:tcPr>
            <w:tcW w:w="5000" w:type="pct"/>
            <w:gridSpan w:val="2"/>
            <w:tcBorders>
              <w:bottom w:val="single" w:sz="4" w:space="0" w:color="auto"/>
            </w:tcBorders>
          </w:tcPr>
          <w:p w:rsidR="00120AD2" w:rsidRPr="005A07A2" w:rsidRDefault="00120AD2" w:rsidP="00FB54AD">
            <w:pPr>
              <w:tabs>
                <w:tab w:val="left" w:pos="567"/>
              </w:tabs>
              <w:spacing w:before="60"/>
              <w:jc w:val="both"/>
              <w:rPr>
                <w:rFonts w:ascii="Arial" w:hAnsi="Arial" w:cs="Arial"/>
                <w:szCs w:val="24"/>
              </w:rPr>
            </w:pPr>
            <w:r w:rsidRPr="005A07A2">
              <w:rPr>
                <w:rFonts w:ascii="Arial" w:hAnsi="Arial" w:cs="Arial"/>
                <w:szCs w:val="24"/>
              </w:rPr>
              <w:t>Ως βαθμολογούμενη εμπειρία για τ</w:t>
            </w:r>
            <w:r w:rsidR="00FB54AD">
              <w:rPr>
                <w:rFonts w:ascii="Arial" w:hAnsi="Arial" w:cs="Arial"/>
                <w:szCs w:val="24"/>
              </w:rPr>
              <w:t>ους</w:t>
            </w:r>
            <w:r w:rsidRPr="005A07A2">
              <w:rPr>
                <w:rFonts w:ascii="Arial" w:hAnsi="Arial" w:cs="Arial"/>
                <w:szCs w:val="24"/>
              </w:rPr>
              <w:t xml:space="preserve"> παρακάτω κωδικ</w:t>
            </w:r>
            <w:r w:rsidR="00FB54AD">
              <w:rPr>
                <w:rFonts w:ascii="Arial" w:hAnsi="Arial" w:cs="Arial"/>
                <w:szCs w:val="24"/>
              </w:rPr>
              <w:t>ούς</w:t>
            </w:r>
            <w:r w:rsidRPr="005A07A2">
              <w:rPr>
                <w:rFonts w:ascii="Arial" w:hAnsi="Arial" w:cs="Arial"/>
                <w:szCs w:val="24"/>
              </w:rPr>
              <w:t xml:space="preserve"> θέσ</w:t>
            </w:r>
            <w:r w:rsidR="005A07A2" w:rsidRPr="005A07A2">
              <w:rPr>
                <w:rFonts w:ascii="Arial" w:hAnsi="Arial" w:cs="Arial"/>
                <w:szCs w:val="24"/>
              </w:rPr>
              <w:t>εω</w:t>
            </w:r>
            <w:r w:rsidR="00FB54AD">
              <w:rPr>
                <w:rFonts w:ascii="Arial" w:hAnsi="Arial" w:cs="Arial"/>
                <w:szCs w:val="24"/>
              </w:rPr>
              <w:t>ν</w:t>
            </w:r>
            <w:r w:rsidRPr="005A07A2">
              <w:rPr>
                <w:rFonts w:ascii="Arial" w:hAnsi="Arial" w:cs="Arial"/>
                <w:szCs w:val="24"/>
              </w:rPr>
              <w:t xml:space="preserve"> νοείται η απασχόληση με σχέση εργασίας ή σύμβαση μίσθωσης έργου στο δημόσιο ή τον ιδιωτικό τομέα ή άσκηση επαγγέλματος σε καθήκοντα ή έργα συναφή με το αντικείμενο τ</w:t>
            </w:r>
            <w:r w:rsidR="00FB54AD">
              <w:rPr>
                <w:rFonts w:ascii="Arial" w:hAnsi="Arial" w:cs="Arial"/>
                <w:szCs w:val="24"/>
              </w:rPr>
              <w:t>ων</w:t>
            </w:r>
            <w:r w:rsidRPr="005A07A2">
              <w:rPr>
                <w:rFonts w:ascii="Arial" w:hAnsi="Arial" w:cs="Arial"/>
                <w:szCs w:val="24"/>
              </w:rPr>
              <w:t xml:space="preserve"> προς πλήρωση θέσ</w:t>
            </w:r>
            <w:r w:rsidR="005A07A2" w:rsidRPr="005A07A2">
              <w:rPr>
                <w:rFonts w:ascii="Arial" w:hAnsi="Arial" w:cs="Arial"/>
                <w:szCs w:val="24"/>
              </w:rPr>
              <w:t>εω</w:t>
            </w:r>
            <w:r w:rsidR="00FB54AD">
              <w:rPr>
                <w:rFonts w:ascii="Arial" w:hAnsi="Arial" w:cs="Arial"/>
                <w:szCs w:val="24"/>
              </w:rPr>
              <w:t>ν</w:t>
            </w:r>
            <w:r w:rsidRPr="005A07A2">
              <w:rPr>
                <w:rFonts w:ascii="Arial" w:hAnsi="Arial" w:cs="Arial"/>
                <w:szCs w:val="24"/>
              </w:rPr>
              <w:t xml:space="preserve"> που παρασχέθηκαν </w:t>
            </w:r>
            <w:r w:rsidRPr="005A07A2">
              <w:rPr>
                <w:rFonts w:ascii="Arial" w:hAnsi="Arial" w:cs="Arial"/>
                <w:b/>
                <w:szCs w:val="24"/>
              </w:rPr>
              <w:t>σε συγχρηματοδοτούμενες δομές και δράσεις συναφείς με ευάλωτες ομάδες και κοινωνική ένταξη</w:t>
            </w:r>
            <w:r w:rsidRPr="005A07A2">
              <w:rPr>
                <w:rFonts w:ascii="Arial" w:hAnsi="Arial" w:cs="Arial"/>
                <w:szCs w:val="24"/>
              </w:rPr>
              <w:t xml:space="preserve">. </w:t>
            </w:r>
          </w:p>
        </w:tc>
      </w:tr>
      <w:tr w:rsidR="00120AD2" w:rsidRPr="005A07A2" w:rsidTr="00841F71">
        <w:trPr>
          <w:trHeight w:val="423"/>
        </w:trPr>
        <w:tc>
          <w:tcPr>
            <w:tcW w:w="1352" w:type="pct"/>
            <w:shd w:val="clear" w:color="auto" w:fill="E5FFFF"/>
            <w:vAlign w:val="center"/>
          </w:tcPr>
          <w:p w:rsidR="00120AD2" w:rsidRPr="005A07A2" w:rsidRDefault="00120AD2" w:rsidP="00FB54AD">
            <w:pPr>
              <w:tabs>
                <w:tab w:val="left" w:pos="567"/>
              </w:tabs>
              <w:jc w:val="center"/>
              <w:rPr>
                <w:rFonts w:ascii="Arial" w:hAnsi="Arial" w:cs="Arial"/>
                <w:b/>
                <w:sz w:val="20"/>
              </w:rPr>
            </w:pPr>
            <w:r w:rsidRPr="005A07A2">
              <w:rPr>
                <w:rFonts w:ascii="Arial" w:hAnsi="Arial" w:cs="Arial"/>
                <w:b/>
                <w:sz w:val="20"/>
              </w:rPr>
              <w:t>ΚΩΔΙΚΟ</w:t>
            </w:r>
            <w:r w:rsidR="00FB54AD">
              <w:rPr>
                <w:rFonts w:ascii="Arial" w:hAnsi="Arial" w:cs="Arial"/>
                <w:b/>
                <w:sz w:val="20"/>
              </w:rPr>
              <w:t>Ι</w:t>
            </w:r>
            <w:r w:rsidRPr="005A07A2">
              <w:rPr>
                <w:rFonts w:ascii="Arial" w:hAnsi="Arial" w:cs="Arial"/>
                <w:b/>
                <w:sz w:val="20"/>
              </w:rPr>
              <w:t xml:space="preserve"> ΘΕΣΕΩ</w:t>
            </w:r>
            <w:r w:rsidR="00FB54AD">
              <w:rPr>
                <w:rFonts w:ascii="Arial" w:hAnsi="Arial" w:cs="Arial"/>
                <w:b/>
                <w:sz w:val="20"/>
              </w:rPr>
              <w:t>Ν</w:t>
            </w:r>
          </w:p>
        </w:tc>
        <w:tc>
          <w:tcPr>
            <w:tcW w:w="3648" w:type="pct"/>
            <w:shd w:val="clear" w:color="auto" w:fill="E5FFFF"/>
            <w:vAlign w:val="center"/>
          </w:tcPr>
          <w:p w:rsidR="00120AD2" w:rsidRPr="005A07A2" w:rsidRDefault="00120AD2" w:rsidP="00841F71">
            <w:pPr>
              <w:tabs>
                <w:tab w:val="left" w:pos="567"/>
              </w:tabs>
              <w:jc w:val="center"/>
              <w:rPr>
                <w:rFonts w:ascii="Arial" w:hAnsi="Arial" w:cs="Arial"/>
                <w:b/>
                <w:sz w:val="20"/>
              </w:rPr>
            </w:pPr>
            <w:r w:rsidRPr="005A07A2">
              <w:rPr>
                <w:rFonts w:ascii="Arial" w:hAnsi="Arial" w:cs="Arial"/>
                <w:b/>
                <w:sz w:val="20"/>
              </w:rPr>
              <w:t>ΕΜΠΕΙΡΙΑ ΚΑΙ ΤΡΟΠΟΣ ΑΠΟΔΕΙΞΗΣ</w:t>
            </w:r>
          </w:p>
        </w:tc>
      </w:tr>
      <w:tr w:rsidR="00120AD2" w:rsidRPr="00157631" w:rsidTr="00841F71">
        <w:trPr>
          <w:trHeight w:val="2030"/>
        </w:trPr>
        <w:tc>
          <w:tcPr>
            <w:tcW w:w="1352" w:type="pct"/>
          </w:tcPr>
          <w:p w:rsidR="00120AD2" w:rsidRPr="005A07A2" w:rsidRDefault="00120AD2" w:rsidP="00841F71">
            <w:pPr>
              <w:tabs>
                <w:tab w:val="left" w:pos="1080"/>
              </w:tabs>
              <w:spacing w:before="240"/>
              <w:jc w:val="center"/>
              <w:rPr>
                <w:rFonts w:ascii="Arial" w:hAnsi="Arial" w:cs="Arial"/>
                <w:b/>
                <w:sz w:val="22"/>
                <w:szCs w:val="22"/>
              </w:rPr>
            </w:pPr>
          </w:p>
          <w:p w:rsidR="00120AD2" w:rsidRPr="005A07A2" w:rsidRDefault="00120AD2" w:rsidP="00841F71">
            <w:pPr>
              <w:tabs>
                <w:tab w:val="left" w:pos="1080"/>
              </w:tabs>
              <w:spacing w:before="240"/>
              <w:jc w:val="center"/>
              <w:rPr>
                <w:rFonts w:ascii="Arial" w:hAnsi="Arial" w:cs="Arial"/>
                <w:b/>
                <w:sz w:val="22"/>
                <w:szCs w:val="22"/>
              </w:rPr>
            </w:pPr>
          </w:p>
          <w:p w:rsidR="00120AD2" w:rsidRPr="005A07A2" w:rsidRDefault="005A07A2" w:rsidP="00841F71">
            <w:pPr>
              <w:tabs>
                <w:tab w:val="left" w:pos="1080"/>
              </w:tabs>
              <w:spacing w:before="240"/>
              <w:jc w:val="center"/>
              <w:rPr>
                <w:rFonts w:ascii="Arial" w:hAnsi="Arial" w:cs="Arial"/>
                <w:b/>
                <w:sz w:val="22"/>
                <w:szCs w:val="22"/>
              </w:rPr>
            </w:pPr>
            <w:r w:rsidRPr="005A07A2">
              <w:rPr>
                <w:rFonts w:ascii="Arial" w:hAnsi="Arial" w:cs="Arial"/>
                <w:b/>
                <w:sz w:val="22"/>
                <w:szCs w:val="22"/>
              </w:rPr>
              <w:t>101</w:t>
            </w:r>
            <w:r w:rsidR="00FB54AD">
              <w:rPr>
                <w:rFonts w:ascii="Arial" w:hAnsi="Arial" w:cs="Arial"/>
                <w:b/>
                <w:sz w:val="22"/>
                <w:szCs w:val="22"/>
              </w:rPr>
              <w:t>, 102</w:t>
            </w:r>
          </w:p>
          <w:p w:rsidR="00120AD2" w:rsidRPr="005A07A2" w:rsidRDefault="00120AD2" w:rsidP="00841F71">
            <w:pPr>
              <w:tabs>
                <w:tab w:val="left" w:pos="1080"/>
              </w:tabs>
              <w:spacing w:before="120"/>
              <w:jc w:val="center"/>
              <w:rPr>
                <w:rFonts w:ascii="Arial" w:hAnsi="Arial" w:cs="Arial"/>
                <w:i/>
                <w:sz w:val="18"/>
                <w:szCs w:val="18"/>
              </w:rPr>
            </w:pPr>
          </w:p>
        </w:tc>
        <w:tc>
          <w:tcPr>
            <w:tcW w:w="3648" w:type="pct"/>
          </w:tcPr>
          <w:p w:rsidR="005A07A2" w:rsidRDefault="005A07A2" w:rsidP="005A07A2">
            <w:pPr>
              <w:tabs>
                <w:tab w:val="left" w:pos="0"/>
              </w:tabs>
              <w:jc w:val="both"/>
              <w:rPr>
                <w:rFonts w:ascii="Arial" w:hAnsi="Arial" w:cs="Arial"/>
                <w:bCs/>
                <w:sz w:val="20"/>
              </w:rPr>
            </w:pPr>
            <w:r w:rsidRPr="005A07A2">
              <w:rPr>
                <w:rFonts w:ascii="Arial" w:hAnsi="Arial" w:cs="Arial"/>
                <w:szCs w:val="24"/>
              </w:rPr>
              <w:t xml:space="preserve">Η εμπειρία λαμβάνεται υπόψη </w:t>
            </w:r>
            <w:r w:rsidRPr="005A07A2">
              <w:rPr>
                <w:rFonts w:ascii="Arial" w:hAnsi="Arial" w:cs="Arial"/>
                <w:b/>
                <w:szCs w:val="24"/>
              </w:rPr>
              <w:t>μετά την απόκτηση</w:t>
            </w:r>
            <w:r w:rsidRPr="005A07A2">
              <w:rPr>
                <w:rFonts w:ascii="Arial" w:hAnsi="Arial" w:cs="Arial"/>
                <w:szCs w:val="24"/>
              </w:rPr>
              <w:t xml:space="preserve"> </w:t>
            </w:r>
            <w:r w:rsidRPr="005A07A2">
              <w:rPr>
                <w:rFonts w:ascii="Arial" w:hAnsi="Arial" w:cs="Arial"/>
                <w:b/>
                <w:szCs w:val="24"/>
              </w:rPr>
              <w:t>της</w:t>
            </w:r>
            <w:r w:rsidRPr="005A07A2">
              <w:rPr>
                <w:rFonts w:ascii="Arial" w:hAnsi="Arial" w:cs="Arial"/>
                <w:szCs w:val="24"/>
              </w:rPr>
              <w:t xml:space="preserve"> ζητούμενης</w:t>
            </w:r>
            <w:r w:rsidR="00FB54AD">
              <w:rPr>
                <w:rFonts w:ascii="Arial" w:hAnsi="Arial" w:cs="Arial"/>
                <w:szCs w:val="24"/>
              </w:rPr>
              <w:t>, κατά περίπτωση,</w:t>
            </w:r>
            <w:r w:rsidRPr="005A07A2">
              <w:rPr>
                <w:rFonts w:ascii="Arial" w:hAnsi="Arial" w:cs="Arial"/>
                <w:szCs w:val="24"/>
              </w:rPr>
              <w:t xml:space="preserve"> από την παρούσα ανακοίνωση </w:t>
            </w:r>
            <w:r w:rsidRPr="005A07A2">
              <w:rPr>
                <w:rFonts w:ascii="Arial" w:hAnsi="Arial" w:cs="Arial"/>
                <w:b/>
                <w:szCs w:val="24"/>
              </w:rPr>
              <w:t xml:space="preserve">άδειας άσκησης επαγγέλματος </w:t>
            </w:r>
            <w:r w:rsidRPr="00353DBB">
              <w:rPr>
                <w:rFonts w:ascii="Arial" w:hAnsi="Arial" w:cs="Arial"/>
                <w:b/>
                <w:szCs w:val="24"/>
              </w:rPr>
              <w:t xml:space="preserve">ή </w:t>
            </w:r>
            <w:r w:rsidR="00ED1F9C">
              <w:rPr>
                <w:rFonts w:ascii="Arial" w:hAnsi="Arial" w:cs="Arial"/>
                <w:b/>
                <w:szCs w:val="24"/>
              </w:rPr>
              <w:t xml:space="preserve">της </w:t>
            </w:r>
            <w:r w:rsidR="00ED1F9C">
              <w:rPr>
                <w:rFonts w:ascii="Arial" w:hAnsi="Arial" w:cs="Arial"/>
                <w:b/>
                <w:bCs/>
                <w:szCs w:val="24"/>
              </w:rPr>
              <w:t xml:space="preserve">βεβαίωσης </w:t>
            </w:r>
            <w:r w:rsidR="00ED1F9C">
              <w:rPr>
                <w:rFonts w:ascii="Arial" w:hAnsi="Arial" w:cs="Arial"/>
                <w:bCs/>
                <w:szCs w:val="24"/>
              </w:rPr>
              <w:t>πλήρωσης των νομίμων προϋποθέσεων για την άσκηση του αντίστοιχου επαγγέλματος</w:t>
            </w:r>
            <w:r w:rsidR="00ED1F9C">
              <w:rPr>
                <w:rFonts w:ascii="Arial" w:hAnsi="Arial" w:cs="Arial"/>
                <w:b/>
                <w:szCs w:val="24"/>
              </w:rPr>
              <w:t xml:space="preserve"> </w:t>
            </w:r>
          </w:p>
          <w:p w:rsidR="00120AD2" w:rsidRPr="005A07A2" w:rsidRDefault="005A07A2" w:rsidP="005A07A2">
            <w:pPr>
              <w:tabs>
                <w:tab w:val="left" w:pos="567"/>
              </w:tabs>
              <w:spacing w:before="60"/>
              <w:jc w:val="both"/>
              <w:rPr>
                <w:rFonts w:ascii="Arial" w:hAnsi="Arial" w:cs="Arial"/>
                <w:sz w:val="21"/>
                <w:szCs w:val="21"/>
              </w:rPr>
            </w:pPr>
            <w:r w:rsidRPr="005A07A2">
              <w:rPr>
                <w:rFonts w:ascii="Arial" w:hAnsi="Arial" w:cs="Arial"/>
                <w:sz w:val="21"/>
                <w:szCs w:val="21"/>
              </w:rPr>
              <w:t xml:space="preserve">Για την απόδειξη της εμπειρίας αυτής βλ. δικαιολογητικά </w:t>
            </w:r>
            <w:r w:rsidRPr="005A07A2">
              <w:rPr>
                <w:rFonts w:ascii="Arial" w:hAnsi="Arial" w:cs="Arial"/>
                <w:b/>
                <w:sz w:val="21"/>
                <w:szCs w:val="21"/>
              </w:rPr>
              <w:t>περίπτωση Α</w:t>
            </w:r>
            <w:r w:rsidRPr="005A07A2">
              <w:rPr>
                <w:rFonts w:ascii="Arial" w:hAnsi="Arial" w:cs="Arial"/>
                <w:sz w:val="21"/>
                <w:szCs w:val="21"/>
              </w:rPr>
              <w:t xml:space="preserve"> </w:t>
            </w:r>
            <w:r w:rsidRPr="005A07A2">
              <w:rPr>
                <w:rFonts w:ascii="Arial" w:hAnsi="Arial" w:cs="Arial"/>
                <w:b/>
                <w:sz w:val="21"/>
                <w:szCs w:val="21"/>
              </w:rPr>
              <w:t>ή Ειδικές περιπτώσεις απόδειξης εμπειρίας</w:t>
            </w:r>
            <w:r w:rsidRPr="005A07A2">
              <w:rPr>
                <w:rFonts w:ascii="Arial" w:hAnsi="Arial" w:cs="Arial"/>
                <w:sz w:val="21"/>
                <w:szCs w:val="21"/>
              </w:rPr>
              <w:t xml:space="preserve"> του Παραρτήματος ανακοινώσεων Συμβάσεων εργασίας Ορισμένου Χρόνου (ΣΟΧ) για τις συγχρηματοδοτούμενες δράσεις “Δομές Παροχής Βασικών Αγαθών, Κέντρα Κοινότητας, Δομές Αστέγων” - ΚΕΦΑΛΑΙΟ </w:t>
            </w:r>
            <w:r w:rsidRPr="005A07A2">
              <w:rPr>
                <w:rFonts w:ascii="Tahoma" w:hAnsi="Tahoma" w:cs="Tahoma"/>
                <w:bCs/>
                <w:sz w:val="21"/>
                <w:szCs w:val="21"/>
                <w:lang w:val="en-US"/>
              </w:rPr>
              <w:t>I</w:t>
            </w:r>
            <w:r w:rsidRPr="005A07A2">
              <w:rPr>
                <w:rFonts w:ascii="Tahoma" w:hAnsi="Tahoma" w:cs="Tahoma"/>
                <w:bCs/>
                <w:sz w:val="21"/>
                <w:szCs w:val="21"/>
              </w:rPr>
              <w:t>Ι.</w:t>
            </w:r>
            <w:r w:rsidRPr="005A07A2">
              <w:rPr>
                <w:rFonts w:ascii="Arial" w:hAnsi="Arial" w:cs="Arial"/>
                <w:sz w:val="21"/>
                <w:szCs w:val="21"/>
              </w:rPr>
              <w:t>, στοιχείο 13. Πιστοποιητικά απόδειξης εμπειρίας.</w:t>
            </w:r>
            <w:r w:rsidR="00C91A03" w:rsidRPr="005A07A2">
              <w:rPr>
                <w:rFonts w:ascii="Arial" w:hAnsi="Arial" w:cs="Arial"/>
                <w:sz w:val="21"/>
                <w:szCs w:val="21"/>
              </w:rPr>
              <w:t xml:space="preserve"> ΚΕΦΑΛΑΙΟ </w:t>
            </w:r>
            <w:r w:rsidR="00C91A03" w:rsidRPr="005A07A2">
              <w:rPr>
                <w:rFonts w:ascii="Tahoma" w:hAnsi="Tahoma" w:cs="Tahoma"/>
                <w:bCs/>
                <w:sz w:val="21"/>
                <w:szCs w:val="21"/>
                <w:lang w:val="en-US"/>
              </w:rPr>
              <w:t>I</w:t>
            </w:r>
            <w:r w:rsidR="00C91A03" w:rsidRPr="005A07A2">
              <w:rPr>
                <w:rFonts w:ascii="Tahoma" w:hAnsi="Tahoma" w:cs="Tahoma"/>
                <w:bCs/>
                <w:sz w:val="21"/>
                <w:szCs w:val="21"/>
              </w:rPr>
              <w:t>Ι.</w:t>
            </w:r>
            <w:r w:rsidR="00C91A03" w:rsidRPr="005A07A2">
              <w:rPr>
                <w:rFonts w:ascii="Arial" w:hAnsi="Arial" w:cs="Arial"/>
                <w:sz w:val="21"/>
                <w:szCs w:val="21"/>
              </w:rPr>
              <w:t>, στοιχείο 13. </w:t>
            </w:r>
          </w:p>
        </w:tc>
      </w:tr>
    </w:tbl>
    <w:p w:rsidR="00120AD2" w:rsidRPr="00157631" w:rsidRDefault="00120AD2" w:rsidP="00120AD2">
      <w:pPr>
        <w:tabs>
          <w:tab w:val="left" w:pos="426"/>
          <w:tab w:val="left" w:pos="567"/>
        </w:tabs>
        <w:spacing w:before="120"/>
        <w:jc w:val="both"/>
        <w:rPr>
          <w:rFonts w:ascii="Arial" w:hAnsi="Arial" w:cs="Arial"/>
          <w:b/>
          <w:sz w:val="16"/>
          <w:szCs w:val="16"/>
          <w:highlight w:val="yellow"/>
        </w:rPr>
      </w:pPr>
    </w:p>
    <w:p w:rsidR="0028284F" w:rsidRPr="005A07A2" w:rsidRDefault="0028284F" w:rsidP="0028284F">
      <w:pPr>
        <w:widowControl w:val="0"/>
        <w:autoSpaceDE w:val="0"/>
        <w:autoSpaceDN w:val="0"/>
        <w:spacing w:before="1"/>
        <w:ind w:right="-143"/>
        <w:jc w:val="both"/>
        <w:rPr>
          <w:rFonts w:ascii="Arial" w:hAnsi="Arial" w:cs="Arial"/>
          <w:szCs w:val="24"/>
        </w:rPr>
      </w:pPr>
      <w:r w:rsidRPr="005A07A2">
        <w:rPr>
          <w:rFonts w:ascii="Arial" w:hAnsi="Arial" w:cs="Arial"/>
          <w:b/>
          <w:szCs w:val="24"/>
        </w:rPr>
        <w:t xml:space="preserve">Οι τρόποι υπολογισμού της εμπειρίας </w:t>
      </w:r>
      <w:r w:rsidR="00FB54AD">
        <w:rPr>
          <w:rFonts w:ascii="Arial" w:hAnsi="Arial" w:cs="Arial"/>
          <w:b/>
          <w:szCs w:val="24"/>
        </w:rPr>
        <w:t xml:space="preserve">για όλες τις ειδικότητες </w:t>
      </w:r>
      <w:r w:rsidRPr="005A07A2">
        <w:rPr>
          <w:rFonts w:ascii="Arial" w:hAnsi="Arial" w:cs="Arial"/>
          <w:b/>
          <w:szCs w:val="24"/>
        </w:rPr>
        <w:t xml:space="preserve">περιγράφονται αναλυτικά </w:t>
      </w:r>
      <w:r w:rsidRPr="005A07A2">
        <w:rPr>
          <w:rFonts w:ascii="Arial" w:hAnsi="Arial" w:cs="Arial"/>
          <w:b/>
        </w:rPr>
        <w:t xml:space="preserve">στο «ΠΑΡΑΡΤΗΜΑ ΑΝΑΚΟΙΝΩΣΕΩΝ ΣΥΜΒΑΣΕΩΝ ΕΡΓΑΣΙΑΣ ΟΡΙΣΜΕΝΟΥ ΧΡΟΝΟΥ (ΣΟΧ) ΓΙΑ ΤΙΣ ΣΥΓΧΡΗΜΑΤΟΔΟΤΟΥΜΕΝΕΣ ΔΡΑΣΕΙΣ “ΔΟΜΕΣ ΠΑΡΟΧΗΣ ΒΑΣΙΚΩΝ ΑΓΑΘΩΝ, ΚΕΝΤΡΑ ΚΟΙΝΟΤΗΤΑΣ, ΔΟΜΕΣ ΑΣΤΕΓΩΝ”» (βλ. ΚΕΦΑΛΑΙΟ </w:t>
      </w:r>
      <w:r w:rsidRPr="005A07A2">
        <w:rPr>
          <w:rFonts w:ascii="Arial" w:hAnsi="Arial" w:cs="Arial"/>
          <w:b/>
          <w:bCs/>
          <w:lang w:val="en-US"/>
        </w:rPr>
        <w:t>I</w:t>
      </w:r>
      <w:r w:rsidRPr="005A07A2">
        <w:rPr>
          <w:rFonts w:ascii="Arial" w:hAnsi="Arial" w:cs="Arial"/>
          <w:b/>
          <w:bCs/>
        </w:rPr>
        <w:t>.</w:t>
      </w:r>
      <w:r w:rsidRPr="005A07A2">
        <w:rPr>
          <w:rFonts w:ascii="Arial" w:hAnsi="Arial" w:cs="Arial"/>
          <w:b/>
        </w:rPr>
        <w:t xml:space="preserve">, ενότητα Ε., υποενότητα «ΤΡΟΠΟΙ ΥΠΟΛΟΓΙΣΜΟΥ ΕΜΠΕΙΡΙΑΣ»). </w:t>
      </w:r>
    </w:p>
    <w:p w:rsidR="00DC6160" w:rsidRDefault="00DC6160" w:rsidP="0028284F">
      <w:pPr>
        <w:tabs>
          <w:tab w:val="left" w:pos="0"/>
          <w:tab w:val="left" w:pos="567"/>
        </w:tabs>
        <w:rPr>
          <w:rFonts w:ascii="Arial" w:hAnsi="Arial" w:cs="Arial"/>
          <w:b/>
          <w:u w:val="single"/>
        </w:rPr>
      </w:pPr>
    </w:p>
    <w:p w:rsidR="00DC6160" w:rsidRDefault="00DC6160" w:rsidP="0028284F">
      <w:pPr>
        <w:tabs>
          <w:tab w:val="left" w:pos="0"/>
          <w:tab w:val="left" w:pos="567"/>
        </w:tabs>
        <w:rPr>
          <w:rFonts w:ascii="Arial" w:hAnsi="Arial" w:cs="Arial"/>
          <w:b/>
          <w:u w:val="single"/>
        </w:rPr>
      </w:pPr>
    </w:p>
    <w:p w:rsidR="0028284F" w:rsidRDefault="0028284F" w:rsidP="0028284F">
      <w:pPr>
        <w:tabs>
          <w:tab w:val="left" w:pos="0"/>
          <w:tab w:val="left" w:pos="567"/>
        </w:tabs>
        <w:rPr>
          <w:rFonts w:ascii="Arial" w:hAnsi="Arial" w:cs="Arial"/>
          <w:b/>
          <w:u w:val="single"/>
        </w:rPr>
      </w:pPr>
      <w:r w:rsidRPr="005A07A2">
        <w:rPr>
          <w:rFonts w:ascii="Arial" w:hAnsi="Arial" w:cs="Arial"/>
          <w:b/>
          <w:u w:val="single"/>
        </w:rPr>
        <w:t>ΑΠΑΡΑΙΤΗΤΑ ΔΙΚΑΙΟΛΟΓΗΤΙΚΑ</w:t>
      </w:r>
    </w:p>
    <w:p w:rsidR="004D46A2" w:rsidRPr="005A07A2" w:rsidRDefault="004D46A2" w:rsidP="0028284F">
      <w:pPr>
        <w:tabs>
          <w:tab w:val="left" w:pos="0"/>
          <w:tab w:val="left" w:pos="567"/>
        </w:tabs>
        <w:rPr>
          <w:rFonts w:ascii="Arial" w:hAnsi="Arial" w:cs="Arial"/>
          <w:b/>
          <w:u w:val="single"/>
        </w:rPr>
      </w:pPr>
    </w:p>
    <w:p w:rsidR="0028284F" w:rsidRDefault="0028284F" w:rsidP="0028284F">
      <w:pPr>
        <w:tabs>
          <w:tab w:val="left" w:pos="1080"/>
        </w:tabs>
        <w:spacing w:before="120"/>
        <w:jc w:val="both"/>
        <w:rPr>
          <w:rFonts w:ascii="Arial" w:hAnsi="Arial" w:cs="Arial"/>
        </w:rPr>
      </w:pPr>
      <w:r w:rsidRPr="005A07A2">
        <w:rPr>
          <w:rFonts w:ascii="Arial" w:hAnsi="Arial" w:cs="Arial"/>
          <w:szCs w:val="24"/>
        </w:rPr>
        <w:t xml:space="preserve">Οι υποψήφιοι για την απόδειξη των ΑΠΑΙΤΟΥΜΕΝΩΝ ΠΡΟΣΟΝΤΩΝ (βλ. ΠΙΝΑΚΑ Β), των λοιπών ιδιοτήτων τους και της εμπειρίας τους οφείλουν να </w:t>
      </w:r>
      <w:r w:rsidR="00E74F47" w:rsidRPr="00E74F47">
        <w:rPr>
          <w:rFonts w:ascii="Arial" w:hAnsi="Arial" w:cs="Arial"/>
          <w:b/>
          <w:szCs w:val="24"/>
          <w:u w:val="single"/>
        </w:rPr>
        <w:t>υποβάλου</w:t>
      </w:r>
      <w:r w:rsidR="00E74F47">
        <w:rPr>
          <w:rFonts w:ascii="Arial" w:hAnsi="Arial" w:cs="Arial"/>
          <w:b/>
          <w:szCs w:val="24"/>
          <w:u w:val="single"/>
        </w:rPr>
        <w:t xml:space="preserve">ν ηλεκτρονικά στη </w:t>
      </w:r>
      <w:r w:rsidR="00E74F47">
        <w:rPr>
          <w:rFonts w:ascii="Arial" w:hAnsi="Arial" w:cs="Arial"/>
          <w:b/>
          <w:szCs w:val="24"/>
          <w:u w:val="single"/>
        </w:rPr>
        <w:lastRenderedPageBreak/>
        <w:t>διεύθυνση ηλεκτρονικού ταχυδρομείου</w:t>
      </w:r>
      <w:r w:rsidR="00E74F47">
        <w:rPr>
          <w:rFonts w:ascii="Arial" w:hAnsi="Arial" w:cs="Arial"/>
          <w:b/>
          <w:szCs w:val="24"/>
        </w:rPr>
        <w:t xml:space="preserve"> (</w:t>
      </w:r>
      <w:r w:rsidR="00D872C3">
        <w:rPr>
          <w:rFonts w:ascii="Arial" w:hAnsi="Arial" w:cs="Arial"/>
          <w:b/>
          <w:szCs w:val="24"/>
          <w:lang w:val="en-US"/>
        </w:rPr>
        <w:t>vtsipnis</w:t>
      </w:r>
      <w:r w:rsidR="00D872C3" w:rsidRPr="00D872C3">
        <w:rPr>
          <w:rFonts w:ascii="Arial" w:hAnsi="Arial" w:cs="Arial"/>
          <w:b/>
          <w:szCs w:val="24"/>
        </w:rPr>
        <w:t>@</w:t>
      </w:r>
      <w:r w:rsidR="00D872C3">
        <w:rPr>
          <w:rFonts w:ascii="Arial" w:hAnsi="Arial" w:cs="Arial"/>
          <w:b/>
          <w:szCs w:val="24"/>
          <w:lang w:val="en-US"/>
        </w:rPr>
        <w:t>zografou</w:t>
      </w:r>
      <w:r w:rsidR="00D872C3" w:rsidRPr="00D872C3">
        <w:rPr>
          <w:rFonts w:ascii="Arial" w:hAnsi="Arial" w:cs="Arial"/>
          <w:b/>
          <w:szCs w:val="24"/>
        </w:rPr>
        <w:t>.</w:t>
      </w:r>
      <w:r w:rsidR="00D872C3">
        <w:rPr>
          <w:rFonts w:ascii="Arial" w:hAnsi="Arial" w:cs="Arial"/>
          <w:b/>
          <w:szCs w:val="24"/>
          <w:lang w:val="en-US"/>
        </w:rPr>
        <w:t>gr</w:t>
      </w:r>
      <w:r w:rsidR="0032512C" w:rsidRPr="0032512C">
        <w:rPr>
          <w:rFonts w:ascii="Arial" w:hAnsi="Arial" w:cs="Arial"/>
          <w:b/>
          <w:szCs w:val="24"/>
        </w:rPr>
        <w:t>)</w:t>
      </w:r>
      <w:r w:rsidRPr="005A07A2">
        <w:rPr>
          <w:rFonts w:ascii="Arial" w:hAnsi="Arial" w:cs="Arial"/>
          <w:szCs w:val="24"/>
        </w:rPr>
        <w:t xml:space="preserve"> </w:t>
      </w:r>
      <w:r w:rsidR="00D11395">
        <w:rPr>
          <w:rFonts w:ascii="Arial" w:hAnsi="Arial" w:cs="Arial"/>
          <w:b/>
          <w:szCs w:val="24"/>
        </w:rPr>
        <w:t xml:space="preserve">ή ταχυδρομικά με συστημένη επιστολή </w:t>
      </w:r>
      <w:r w:rsidRPr="005A07A2">
        <w:rPr>
          <w:rFonts w:ascii="Arial" w:hAnsi="Arial" w:cs="Arial"/>
          <w:szCs w:val="24"/>
        </w:rPr>
        <w:t xml:space="preserve">όλα τα  απαιτούμενα από την παρούσα ανακοίνωση και το </w:t>
      </w:r>
      <w:r w:rsidRPr="005A07A2">
        <w:rPr>
          <w:rFonts w:ascii="Arial" w:hAnsi="Arial" w:cs="Arial"/>
          <w:b/>
          <w:szCs w:val="24"/>
        </w:rPr>
        <w:t>«ΠΑΡΑΡΤΗΜΑ ΑΝΑΚΟΙΝΩΣΕΩΝ ΣΥΜΒΑΣΕΩΝ ΕΡΓΑΣΙΑΣ ΟΡΙΣΜΕΝΟΥ ΧΡΟΝΟΥ (ΣΟΧ) ΓΙΑ ΤΙΣ ΣΥΓΧΡΗΜΑΤΟΔΟΤΟΥΜΕΝΕΣ ΔΡΑΣΕΙΣ “ΔΟΜΕΣ ΠΑΡΟΧΗΣ ΒΑΣΙΚΩΝ ΑΓΑΘΩΝ, ΚΕΝΤΡΑ ΚΟΙΝΟΤΗΤΑΣ, ΔΟΜΕΣ ΑΣΤΕΓΩΝ”»</w:t>
      </w:r>
      <w:r w:rsidR="00142814" w:rsidRPr="005A07A2">
        <w:rPr>
          <w:rFonts w:ascii="Arial" w:hAnsi="Arial" w:cs="Arial"/>
          <w:b/>
          <w:szCs w:val="24"/>
        </w:rPr>
        <w:t xml:space="preserve"> </w:t>
      </w:r>
      <w:r w:rsidR="00142814" w:rsidRPr="005A07A2">
        <w:rPr>
          <w:rFonts w:ascii="Arial" w:hAnsi="Arial" w:cs="Arial"/>
          <w:bCs/>
          <w:szCs w:val="24"/>
        </w:rPr>
        <w:t>με σήμανση έκδοσης</w:t>
      </w:r>
      <w:r w:rsidR="00142814" w:rsidRPr="005A07A2">
        <w:rPr>
          <w:rFonts w:ascii="Arial" w:hAnsi="Arial" w:cs="Arial"/>
          <w:b/>
          <w:szCs w:val="24"/>
        </w:rPr>
        <w:t xml:space="preserve"> «2-</w:t>
      </w:r>
      <w:r w:rsidR="00E61793" w:rsidRPr="005A07A2">
        <w:rPr>
          <w:rFonts w:ascii="Arial" w:hAnsi="Arial" w:cs="Arial"/>
          <w:b/>
          <w:szCs w:val="24"/>
        </w:rPr>
        <w:t>12</w:t>
      </w:r>
      <w:r w:rsidR="00142814" w:rsidRPr="005A07A2">
        <w:rPr>
          <w:rFonts w:ascii="Arial" w:hAnsi="Arial" w:cs="Arial"/>
          <w:b/>
          <w:szCs w:val="24"/>
        </w:rPr>
        <w:t>-201</w:t>
      </w:r>
      <w:r w:rsidR="00E61793" w:rsidRPr="005A07A2">
        <w:rPr>
          <w:rFonts w:ascii="Arial" w:hAnsi="Arial" w:cs="Arial"/>
          <w:b/>
          <w:szCs w:val="24"/>
        </w:rPr>
        <w:t>9</w:t>
      </w:r>
      <w:r w:rsidR="00142814" w:rsidRPr="005A07A2">
        <w:rPr>
          <w:rFonts w:ascii="Arial" w:hAnsi="Arial" w:cs="Arial"/>
          <w:b/>
          <w:szCs w:val="24"/>
        </w:rPr>
        <w:t>»</w:t>
      </w:r>
      <w:r w:rsidRPr="005A07A2">
        <w:rPr>
          <w:rFonts w:ascii="Arial" w:hAnsi="Arial" w:cs="Arial"/>
          <w:szCs w:val="24"/>
        </w:rPr>
        <w:t xml:space="preserve"> δικαιολογητικά,</w:t>
      </w:r>
      <w:r w:rsidRPr="005A07A2">
        <w:rPr>
          <w:rFonts w:ascii="Arial" w:hAnsi="Arial" w:cs="Arial"/>
        </w:rPr>
        <w:t xml:space="preserve"> σύμφωνα με τα οριζόμενα στην ενότητα «ΠΡΟΣΚΟΜΙΣΗ ΤΙΤΛΩΝ, ΠΙΣΤΟΠΟΙΗΤΙΚΩΝ ΚΑΙ ΒΕΒΑΙΩΣΕΩΝ» του Κεφαλαίου ΙΙ του ανωτέρω Παραρτήματος.</w:t>
      </w:r>
    </w:p>
    <w:p w:rsidR="002F1A39" w:rsidRDefault="002F1A39" w:rsidP="002F1A39">
      <w:pPr>
        <w:keepNext/>
        <w:tabs>
          <w:tab w:val="left" w:pos="567"/>
        </w:tabs>
        <w:ind w:right="-142"/>
        <w:rPr>
          <w:rFonts w:ascii="Arial" w:hAnsi="Arial" w:cs="Arial"/>
          <w:b/>
          <w:sz w:val="28"/>
          <w:szCs w:val="28"/>
          <w:u w:val="single"/>
        </w:rPr>
      </w:pPr>
    </w:p>
    <w:p w:rsidR="002F1A39" w:rsidRPr="00BA2F20" w:rsidRDefault="002F1A39" w:rsidP="002F1A39">
      <w:pPr>
        <w:keepNext/>
        <w:tabs>
          <w:tab w:val="left" w:pos="567"/>
        </w:tabs>
        <w:ind w:right="-142"/>
        <w:rPr>
          <w:rFonts w:ascii="Arial" w:hAnsi="Arial" w:cs="Arial"/>
          <w:b/>
          <w:sz w:val="28"/>
          <w:szCs w:val="28"/>
          <w:u w:val="single"/>
        </w:rPr>
      </w:pPr>
      <w:r w:rsidRPr="00BA2F20">
        <w:rPr>
          <w:rFonts w:ascii="Arial" w:hAnsi="Arial" w:cs="Arial"/>
          <w:b/>
          <w:sz w:val="28"/>
          <w:szCs w:val="28"/>
          <w:u w:val="single"/>
        </w:rPr>
        <w:t xml:space="preserve">ΕΠΙΣΗΜΑΝΣΕΙΣ: </w:t>
      </w:r>
    </w:p>
    <w:p w:rsidR="002F1A39" w:rsidRPr="00BA2F20" w:rsidRDefault="002F1A39" w:rsidP="002F1A39">
      <w:pPr>
        <w:keepNext/>
        <w:tabs>
          <w:tab w:val="left" w:pos="567"/>
        </w:tabs>
        <w:ind w:right="-142"/>
        <w:rPr>
          <w:rFonts w:ascii="Arial" w:hAnsi="Arial" w:cs="Arial"/>
          <w:b/>
          <w:sz w:val="28"/>
          <w:szCs w:val="28"/>
          <w:u w:val="single"/>
        </w:rPr>
      </w:pPr>
    </w:p>
    <w:p w:rsidR="002F1A39" w:rsidRPr="00BA2F20" w:rsidRDefault="002F1A39" w:rsidP="002F1A39">
      <w:pPr>
        <w:numPr>
          <w:ilvl w:val="0"/>
          <w:numId w:val="49"/>
        </w:numPr>
        <w:tabs>
          <w:tab w:val="left" w:pos="0"/>
        </w:tabs>
        <w:suppressAutoHyphens/>
        <w:jc w:val="both"/>
        <w:rPr>
          <w:rFonts w:ascii="Arial" w:hAnsi="Arial" w:cs="Arial"/>
        </w:rPr>
      </w:pPr>
      <w:r w:rsidRPr="00BA2F20">
        <w:rPr>
          <w:rFonts w:ascii="Arial" w:hAnsi="Arial" w:cs="Arial"/>
          <w:b/>
          <w:szCs w:val="28"/>
        </w:rPr>
        <w:t xml:space="preserve">Η αίτηση συμμετοχής που θα </w:t>
      </w:r>
      <w:r w:rsidR="002B06D3">
        <w:rPr>
          <w:rFonts w:ascii="Arial" w:hAnsi="Arial" w:cs="Arial"/>
          <w:b/>
          <w:szCs w:val="28"/>
        </w:rPr>
        <w:t>υποβληθ</w:t>
      </w:r>
      <w:r w:rsidR="00636F1B">
        <w:rPr>
          <w:rFonts w:ascii="Arial" w:hAnsi="Arial" w:cs="Arial"/>
          <w:b/>
          <w:szCs w:val="28"/>
        </w:rPr>
        <w:t>εί</w:t>
      </w:r>
      <w:r w:rsidR="002B06D3">
        <w:rPr>
          <w:rFonts w:ascii="Arial" w:hAnsi="Arial" w:cs="Arial"/>
          <w:b/>
          <w:szCs w:val="28"/>
        </w:rPr>
        <w:t xml:space="preserve"> με ηλεκτρονικό </w:t>
      </w:r>
      <w:r w:rsidR="00636F1B">
        <w:rPr>
          <w:rFonts w:ascii="Arial" w:hAnsi="Arial" w:cs="Arial"/>
          <w:b/>
          <w:szCs w:val="28"/>
        </w:rPr>
        <w:t xml:space="preserve">τρόπο </w:t>
      </w:r>
      <w:r w:rsidRPr="00BA2F20">
        <w:rPr>
          <w:rFonts w:ascii="Arial" w:hAnsi="Arial" w:cs="Arial"/>
          <w:b/>
          <w:szCs w:val="28"/>
        </w:rPr>
        <w:t>πρέπει απαραιτήτως να εμφανίζ</w:t>
      </w:r>
      <w:r w:rsidR="00636F1B">
        <w:rPr>
          <w:rFonts w:ascii="Arial" w:hAnsi="Arial" w:cs="Arial"/>
          <w:b/>
          <w:szCs w:val="28"/>
        </w:rPr>
        <w:t>ε</w:t>
      </w:r>
      <w:r w:rsidRPr="00BA2F20">
        <w:rPr>
          <w:rFonts w:ascii="Arial" w:hAnsi="Arial" w:cs="Arial"/>
          <w:b/>
          <w:szCs w:val="28"/>
        </w:rPr>
        <w:t>ται υπογεγραμμέν</w:t>
      </w:r>
      <w:r w:rsidR="00636F1B">
        <w:rPr>
          <w:rFonts w:ascii="Arial" w:hAnsi="Arial" w:cs="Arial"/>
          <w:b/>
          <w:szCs w:val="28"/>
        </w:rPr>
        <w:t>η</w:t>
      </w:r>
      <w:r w:rsidRPr="00BA2F20">
        <w:rPr>
          <w:rFonts w:ascii="Arial" w:hAnsi="Arial" w:cs="Arial"/>
          <w:b/>
          <w:szCs w:val="28"/>
        </w:rPr>
        <w:t>, με φυσική υπογραφή. Ανυπόγραφες αιτήσεις δεν γίνονται δεκτές.</w:t>
      </w:r>
    </w:p>
    <w:p w:rsidR="0028284F" w:rsidRPr="00157631" w:rsidRDefault="0028284F" w:rsidP="0028284F">
      <w:pPr>
        <w:tabs>
          <w:tab w:val="left" w:pos="1080"/>
        </w:tabs>
        <w:spacing w:before="120"/>
        <w:jc w:val="both"/>
        <w:rPr>
          <w:rFonts w:ascii="Arial" w:hAnsi="Arial" w:cs="Arial"/>
          <w:sz w:val="6"/>
          <w:szCs w:val="6"/>
          <w:highlight w:val="yellow"/>
        </w:rPr>
      </w:pPr>
    </w:p>
    <w:p w:rsidR="00FF3E26" w:rsidRDefault="0028284F" w:rsidP="00FF3E26">
      <w:pPr>
        <w:pBdr>
          <w:top w:val="single" w:sz="4" w:space="1" w:color="auto"/>
          <w:left w:val="single" w:sz="4" w:space="4" w:color="auto"/>
          <w:bottom w:val="single" w:sz="4" w:space="1" w:color="auto"/>
          <w:right w:val="single" w:sz="4" w:space="4" w:color="auto"/>
        </w:pBdr>
        <w:spacing w:before="120" w:line="280" w:lineRule="exact"/>
        <w:jc w:val="both"/>
        <w:rPr>
          <w:rFonts w:ascii="Arial" w:hAnsi="Arial" w:cs="Arial"/>
          <w:b/>
          <w:szCs w:val="24"/>
        </w:rPr>
      </w:pPr>
      <w:r w:rsidRPr="003975D2">
        <w:rPr>
          <w:rFonts w:ascii="Arial" w:hAnsi="Arial" w:cs="Arial"/>
          <w:b/>
          <w:sz w:val="28"/>
          <w:szCs w:val="28"/>
        </w:rPr>
        <w:t xml:space="preserve">    </w:t>
      </w:r>
      <w:r w:rsidRPr="003975D2">
        <w:rPr>
          <w:rFonts w:ascii="Arial" w:hAnsi="Arial" w:cs="Arial"/>
          <w:b/>
          <w:szCs w:val="24"/>
          <w:u w:val="single"/>
        </w:rPr>
        <w:t>ΠΡΟΣΟΧΗ:</w:t>
      </w:r>
      <w:r w:rsidRPr="003975D2">
        <w:rPr>
          <w:rFonts w:ascii="Arial" w:hAnsi="Arial" w:cs="Arial"/>
          <w:b/>
          <w:szCs w:val="24"/>
        </w:rPr>
        <w:t xml:space="preserve"> </w:t>
      </w:r>
    </w:p>
    <w:p w:rsidR="00FF3E26" w:rsidRPr="004673C4" w:rsidRDefault="00FF3E26" w:rsidP="004D46A2">
      <w:pPr>
        <w:pBdr>
          <w:top w:val="single" w:sz="4" w:space="1" w:color="auto"/>
          <w:left w:val="single" w:sz="4" w:space="4" w:color="auto"/>
          <w:bottom w:val="single" w:sz="4" w:space="1" w:color="auto"/>
          <w:right w:val="single" w:sz="4" w:space="4" w:color="auto"/>
        </w:pBdr>
        <w:spacing w:before="120" w:line="280" w:lineRule="exact"/>
        <w:ind w:left="284" w:hanging="284"/>
        <w:jc w:val="both"/>
        <w:rPr>
          <w:rFonts w:ascii="Arial" w:hAnsi="Arial" w:cs="Arial"/>
          <w:b/>
          <w:szCs w:val="24"/>
        </w:rPr>
      </w:pPr>
      <w:r>
        <w:rPr>
          <w:rFonts w:ascii="Arial" w:hAnsi="Arial" w:cs="Arial"/>
          <w:b/>
          <w:szCs w:val="24"/>
        </w:rPr>
        <w:t xml:space="preserve">● </w:t>
      </w:r>
      <w:r w:rsidR="0028284F" w:rsidRPr="004673C4">
        <w:rPr>
          <w:rFonts w:ascii="Arial" w:eastAsia="Calibri" w:hAnsi="Arial" w:cs="Arial"/>
          <w:szCs w:val="24"/>
          <w:lang w:eastAsia="en-US"/>
        </w:rPr>
        <w:t xml:space="preserve">Τίτλοι, πιστοποιητικά και βεβαιώσεις </w:t>
      </w:r>
      <w:r w:rsidR="0028284F" w:rsidRPr="004673C4">
        <w:rPr>
          <w:rFonts w:ascii="Arial" w:eastAsia="Calibri" w:hAnsi="Arial" w:cs="Arial"/>
          <w:b/>
          <w:szCs w:val="24"/>
          <w:lang w:eastAsia="en-US"/>
        </w:rPr>
        <w:t>της αλλοδαπής</w:t>
      </w:r>
      <w:r w:rsidR="0028284F" w:rsidRPr="004673C4">
        <w:rPr>
          <w:rFonts w:ascii="Arial" w:eastAsia="Calibri" w:hAnsi="Arial" w:cs="Arial"/>
          <w:szCs w:val="24"/>
          <w:lang w:eastAsia="en-US"/>
        </w:rPr>
        <w:t xml:space="preserve">, που απαιτούνται από την </w:t>
      </w:r>
      <w:r w:rsidRPr="004673C4">
        <w:rPr>
          <w:rFonts w:ascii="Arial" w:eastAsia="Calibri" w:hAnsi="Arial" w:cs="Arial"/>
          <w:szCs w:val="24"/>
          <w:lang w:eastAsia="en-US"/>
        </w:rPr>
        <w:t xml:space="preserve"> </w:t>
      </w:r>
      <w:r w:rsidR="0028284F" w:rsidRPr="004673C4">
        <w:rPr>
          <w:rFonts w:ascii="Arial" w:eastAsia="Calibri" w:hAnsi="Arial" w:cs="Arial"/>
          <w:szCs w:val="24"/>
          <w:lang w:eastAsia="en-US"/>
        </w:rPr>
        <w:t xml:space="preserve">Ανακοίνωση, </w:t>
      </w:r>
      <w:r w:rsidR="0028284F" w:rsidRPr="004673C4">
        <w:rPr>
          <w:rFonts w:ascii="Arial" w:eastAsia="Calibri" w:hAnsi="Arial" w:cs="Arial"/>
          <w:b/>
          <w:bCs/>
          <w:szCs w:val="24"/>
          <w:lang w:eastAsia="en-US"/>
        </w:rPr>
        <w:t>πρέπει</w:t>
      </w:r>
      <w:r w:rsidR="0028284F" w:rsidRPr="004673C4">
        <w:rPr>
          <w:rFonts w:ascii="Arial" w:eastAsia="Calibri" w:hAnsi="Arial" w:cs="Arial"/>
          <w:szCs w:val="24"/>
          <w:lang w:eastAsia="en-US"/>
        </w:rPr>
        <w:t xml:space="preserve"> απαραιτήτως </w:t>
      </w:r>
      <w:r w:rsidR="0028284F" w:rsidRPr="004673C4">
        <w:rPr>
          <w:rFonts w:ascii="Arial" w:eastAsia="Calibri" w:hAnsi="Arial" w:cs="Arial"/>
          <w:b/>
          <w:bCs/>
          <w:szCs w:val="24"/>
          <w:lang w:eastAsia="en-US"/>
        </w:rPr>
        <w:t>να συνοδεύονται</w:t>
      </w:r>
      <w:r w:rsidR="0028284F" w:rsidRPr="004673C4">
        <w:rPr>
          <w:rFonts w:ascii="Arial" w:eastAsia="Calibri" w:hAnsi="Arial" w:cs="Arial"/>
          <w:szCs w:val="24"/>
          <w:lang w:eastAsia="en-US"/>
        </w:rPr>
        <w:t xml:space="preserve"> από </w:t>
      </w:r>
      <w:r w:rsidR="0028284F" w:rsidRPr="004673C4">
        <w:rPr>
          <w:rFonts w:ascii="Arial" w:eastAsia="Calibri" w:hAnsi="Arial" w:cs="Arial"/>
          <w:b/>
          <w:bCs/>
          <w:szCs w:val="24"/>
          <w:lang w:eastAsia="en-US"/>
        </w:rPr>
        <w:t>επίσημη μετάφρασή τους</w:t>
      </w:r>
      <w:r w:rsidR="0028284F" w:rsidRPr="004673C4">
        <w:rPr>
          <w:rFonts w:ascii="Arial" w:eastAsia="Calibri" w:hAnsi="Arial" w:cs="Arial"/>
          <w:szCs w:val="24"/>
          <w:lang w:eastAsia="en-US"/>
        </w:rPr>
        <w:t xml:space="preserve"> στην ελληνική γλώσσα και να έχουν επικυρωθεί, </w:t>
      </w:r>
      <w:r w:rsidR="0028284F" w:rsidRPr="004673C4">
        <w:rPr>
          <w:rFonts w:ascii="Arial" w:eastAsia="Calibri" w:hAnsi="Arial" w:cs="Arial"/>
          <w:b/>
          <w:i/>
          <w:szCs w:val="24"/>
          <w:u w:val="single"/>
          <w:lang w:eastAsia="en-US"/>
        </w:rPr>
        <w:t xml:space="preserve">σύμφωνα με τα οριζόμενα στο </w:t>
      </w:r>
      <w:r w:rsidR="0028284F" w:rsidRPr="004673C4">
        <w:rPr>
          <w:rFonts w:ascii="Arial" w:eastAsia="Calibri" w:hAnsi="Arial" w:cs="Arial"/>
          <w:b/>
          <w:i/>
          <w:szCs w:val="24"/>
          <w:lang w:eastAsia="en-US"/>
        </w:rPr>
        <w:t xml:space="preserve">«ΠΑΡΑΡΤΗΜΑ ΑΝΑΚΟΙΝΩΣΕΩΝ ΣΥΜΒΑΣΕΩΝ ΕΡΓΑΣΙΑΣ ΟΡΙΣΜΕΝΟΥ ΧΡΟΝΟΥ (ΣΟΧ) ΓΙΑ ΤΙΣ  ΣΥΓΧΡΗΜΑΤΟΔΟΤΟΥΜΕΝΕΣ ΔΡΑΣΕΙΣ “ΔΟΜΕΣ ΠΑΡΟΧΗΣ ΒΑΣΙΚΩΝ ΑΓΑΘΩΝ, ΚΕΝΤΡΑ ΚΟΙΝΟΤΗΤΑΣ, ΔΟΜΕΣ ΑΣΤΕΓΩΝ”» </w:t>
      </w:r>
      <w:r w:rsidR="0028284F" w:rsidRPr="004673C4">
        <w:rPr>
          <w:rFonts w:ascii="Arial" w:eastAsia="Calibri" w:hAnsi="Arial" w:cs="Arial"/>
          <w:i/>
          <w:szCs w:val="24"/>
          <w:lang w:eastAsia="en-US"/>
        </w:rPr>
        <w:t xml:space="preserve">με σήμανση έκδοσης </w:t>
      </w:r>
      <w:r w:rsidR="0028284F" w:rsidRPr="004673C4">
        <w:rPr>
          <w:rFonts w:ascii="Arial" w:eastAsia="Calibri" w:hAnsi="Arial" w:cs="Arial"/>
          <w:b/>
          <w:i/>
          <w:szCs w:val="24"/>
          <w:u w:val="single"/>
          <w:lang w:eastAsia="en-US"/>
        </w:rPr>
        <w:t>«</w:t>
      </w:r>
      <w:r w:rsidR="00E61793" w:rsidRPr="004673C4">
        <w:rPr>
          <w:rFonts w:ascii="Arial" w:eastAsia="Calibri" w:hAnsi="Arial" w:cs="Arial"/>
          <w:b/>
          <w:i/>
          <w:szCs w:val="24"/>
          <w:u w:val="single"/>
          <w:lang w:eastAsia="en-US"/>
        </w:rPr>
        <w:t>2-12</w:t>
      </w:r>
      <w:r w:rsidR="0028284F" w:rsidRPr="004673C4">
        <w:rPr>
          <w:rFonts w:ascii="Arial" w:eastAsia="Calibri" w:hAnsi="Arial" w:cs="Arial"/>
          <w:b/>
          <w:i/>
          <w:szCs w:val="24"/>
          <w:u w:val="single"/>
          <w:lang w:eastAsia="en-US"/>
        </w:rPr>
        <w:t>-201</w:t>
      </w:r>
      <w:r w:rsidR="00E61793" w:rsidRPr="004673C4">
        <w:rPr>
          <w:rFonts w:ascii="Arial" w:eastAsia="Calibri" w:hAnsi="Arial" w:cs="Arial"/>
          <w:b/>
          <w:i/>
          <w:szCs w:val="24"/>
          <w:u w:val="single"/>
          <w:lang w:eastAsia="en-US"/>
        </w:rPr>
        <w:t>9</w:t>
      </w:r>
      <w:r w:rsidR="0028284F" w:rsidRPr="004673C4">
        <w:rPr>
          <w:rFonts w:ascii="Arial" w:eastAsia="Calibri" w:hAnsi="Arial" w:cs="Arial"/>
          <w:b/>
          <w:i/>
          <w:szCs w:val="24"/>
          <w:u w:val="single"/>
          <w:lang w:eastAsia="en-US"/>
        </w:rPr>
        <w:t xml:space="preserve">» και ειδικότερα </w:t>
      </w:r>
      <w:r w:rsidR="0028284F" w:rsidRPr="004673C4">
        <w:rPr>
          <w:rFonts w:ascii="Arial" w:eastAsia="Calibri" w:hAnsi="Arial" w:cs="Arial"/>
          <w:b/>
          <w:szCs w:val="24"/>
          <w:lang w:eastAsia="en-US"/>
        </w:rPr>
        <w:t xml:space="preserve">στην τελευταία ενότητα του Κεφαλαίου ΙΙ με τίτλο «ΠΡΟΣΚΟΜΙΣΗ ΤΙΤΛΩΝ, ΠΙΣΤΟΠΟΙΗΤΙΚΩΝ ΚΑΙ ΒΕΒΑΙΩΣΕΩΝ». </w:t>
      </w:r>
    </w:p>
    <w:p w:rsidR="00BA3491" w:rsidRDefault="004673C4" w:rsidP="00BA3491">
      <w:pPr>
        <w:pBdr>
          <w:top w:val="single" w:sz="4" w:space="1" w:color="auto"/>
          <w:left w:val="single" w:sz="4" w:space="4" w:color="auto"/>
          <w:bottom w:val="single" w:sz="4" w:space="1" w:color="auto"/>
          <w:right w:val="single" w:sz="4" w:space="4" w:color="auto"/>
        </w:pBdr>
        <w:tabs>
          <w:tab w:val="left" w:pos="0"/>
          <w:tab w:val="left" w:pos="567"/>
          <w:tab w:val="left" w:pos="2410"/>
        </w:tabs>
        <w:spacing w:before="120" w:after="200" w:line="280" w:lineRule="exact"/>
        <w:ind w:left="426" w:hanging="426"/>
        <w:jc w:val="both"/>
        <w:rPr>
          <w:rFonts w:ascii="Arial" w:hAnsi="Arial" w:cs="Arial"/>
          <w:b/>
          <w:szCs w:val="24"/>
        </w:rPr>
      </w:pPr>
      <w:r w:rsidRPr="004673C4">
        <w:rPr>
          <w:rFonts w:ascii="Arial" w:eastAsia="Calibri" w:hAnsi="Arial" w:cs="Arial"/>
          <w:b/>
          <w:szCs w:val="24"/>
          <w:lang w:eastAsia="en-US"/>
        </w:rPr>
        <w:t xml:space="preserve"> </w:t>
      </w:r>
      <w:r w:rsidR="00AF4E31" w:rsidRPr="004673C4">
        <w:rPr>
          <w:rFonts w:ascii="Arial" w:hAnsi="Arial" w:cs="Arial"/>
          <w:b/>
          <w:szCs w:val="24"/>
        </w:rPr>
        <w:t>●</w:t>
      </w:r>
      <w:r w:rsidRPr="004673C4">
        <w:rPr>
          <w:rFonts w:ascii="Arial" w:hAnsi="Arial" w:cs="Arial"/>
          <w:b/>
          <w:szCs w:val="24"/>
        </w:rPr>
        <w:t xml:space="preserve">   </w:t>
      </w:r>
      <w:r w:rsidR="00BA3491" w:rsidRPr="004673C4">
        <w:rPr>
          <w:rFonts w:ascii="Arial" w:hAnsi="Arial" w:cs="Arial"/>
          <w:b/>
          <w:szCs w:val="24"/>
        </w:rPr>
        <w:t>Οι άδειες άσκησης επαγγέλματος ή άλλες επαγγελματικές άδειες ή βεβαιώσεις ή πιστοποιητικά 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p>
    <w:p w:rsidR="0032512C" w:rsidRPr="004673C4" w:rsidRDefault="00AF4E31" w:rsidP="0032512C">
      <w:pPr>
        <w:pBdr>
          <w:top w:val="single" w:sz="4" w:space="1" w:color="auto"/>
          <w:left w:val="single" w:sz="4" w:space="4" w:color="auto"/>
          <w:bottom w:val="single" w:sz="4" w:space="1" w:color="auto"/>
          <w:right w:val="single" w:sz="4" w:space="4" w:color="auto"/>
        </w:pBdr>
        <w:tabs>
          <w:tab w:val="left" w:pos="0"/>
          <w:tab w:val="left" w:pos="567"/>
          <w:tab w:val="left" w:pos="2410"/>
        </w:tabs>
        <w:spacing w:before="120" w:after="200" w:line="280" w:lineRule="exact"/>
        <w:ind w:left="426" w:hanging="426"/>
        <w:jc w:val="both"/>
        <w:rPr>
          <w:rFonts w:ascii="Arial" w:eastAsia="Calibri" w:hAnsi="Arial" w:cs="Arial"/>
          <w:b/>
          <w:szCs w:val="24"/>
          <w:lang w:eastAsia="en-US"/>
        </w:rPr>
      </w:pPr>
      <w:r w:rsidRPr="00AF4E31">
        <w:rPr>
          <w:rFonts w:ascii="Arial" w:eastAsia="Calibri" w:hAnsi="Arial" w:cs="Arial"/>
          <w:b/>
          <w:szCs w:val="24"/>
          <w:lang w:eastAsia="en-US"/>
        </w:rPr>
        <w:t xml:space="preserve"> </w:t>
      </w:r>
      <w:r w:rsidRPr="004673C4">
        <w:rPr>
          <w:rFonts w:ascii="Arial" w:hAnsi="Arial" w:cs="Arial"/>
          <w:b/>
          <w:szCs w:val="24"/>
        </w:rPr>
        <w:t>●</w:t>
      </w:r>
      <w:r w:rsidR="0032512C" w:rsidRPr="004673C4">
        <w:rPr>
          <w:rFonts w:ascii="Arial" w:eastAsia="Calibri" w:hAnsi="Arial" w:cs="Arial"/>
          <w:b/>
          <w:szCs w:val="24"/>
          <w:lang w:eastAsia="en-US"/>
        </w:rPr>
        <w:t xml:space="preserve">  </w:t>
      </w:r>
      <w:r w:rsidR="0032512C" w:rsidRPr="004673C4">
        <w:rPr>
          <w:rFonts w:ascii="Arial" w:eastAsia="Calibri" w:hAnsi="Arial" w:cs="Arial"/>
          <w:b/>
          <w:szCs w:val="24"/>
          <w:u w:val="single"/>
          <w:lang w:eastAsia="en-US"/>
        </w:rPr>
        <w:t>Για την απόδειξη της αναπηρίας</w:t>
      </w:r>
      <w:r w:rsidR="0032512C" w:rsidRPr="004673C4">
        <w:rPr>
          <w:rFonts w:ascii="Arial" w:eastAsia="Calibri" w:hAnsi="Arial" w:cs="Arial"/>
          <w:b/>
          <w:szCs w:val="24"/>
          <w:lang w:eastAsia="en-US"/>
        </w:rPr>
        <w:t xml:space="preserve"> </w:t>
      </w:r>
      <w:r w:rsidR="0032512C" w:rsidRPr="004673C4">
        <w:rPr>
          <w:rFonts w:ascii="Arial" w:eastAsia="Calibri" w:hAnsi="Arial" w:cs="Arial"/>
          <w:szCs w:val="24"/>
          <w:lang w:eastAsia="en-US"/>
        </w:rPr>
        <w:t xml:space="preserve">του αιτούντος θα πρέπει να </w:t>
      </w:r>
      <w:r w:rsidR="0032512C">
        <w:rPr>
          <w:rFonts w:ascii="Arial" w:eastAsia="Calibri" w:hAnsi="Arial" w:cs="Arial"/>
          <w:szCs w:val="24"/>
          <w:lang w:eastAsia="en-US"/>
        </w:rPr>
        <w:t>υποβάλλ</w:t>
      </w:r>
      <w:r w:rsidR="0032512C" w:rsidRPr="004673C4">
        <w:rPr>
          <w:rFonts w:ascii="Arial" w:eastAsia="Calibri" w:hAnsi="Arial" w:cs="Arial"/>
          <w:szCs w:val="24"/>
          <w:lang w:eastAsia="en-US"/>
        </w:rPr>
        <w:t>ονται τα δικαιολογητικά που προβλέπονται στην υπ</w:t>
      </w:r>
      <w:r w:rsidR="0032512C">
        <w:rPr>
          <w:rFonts w:ascii="Arial" w:eastAsia="Calibri" w:hAnsi="Arial" w:cs="Arial"/>
          <w:szCs w:val="24"/>
          <w:lang w:eastAsia="en-US"/>
        </w:rPr>
        <w:t>’</w:t>
      </w:r>
      <w:r w:rsidR="0032512C" w:rsidRPr="004673C4">
        <w:rPr>
          <w:rFonts w:ascii="Arial" w:eastAsia="Calibri" w:hAnsi="Arial" w:cs="Arial"/>
          <w:szCs w:val="24"/>
          <w:lang w:eastAsia="en-US"/>
        </w:rPr>
        <w:t xml:space="preserve"> αριθμ. πρωτ. ΔΙΠΑΑΔ/Φ.ΕΠ.1/570/οικ.3824/3.2.2017 απόφαση της Υπουργού Διοικητικής Ανασυγκρότησης </w:t>
      </w:r>
      <w:r w:rsidR="0032512C" w:rsidRPr="004673C4">
        <w:rPr>
          <w:rFonts w:ascii="Arial" w:eastAsia="Calibri" w:hAnsi="Arial" w:cs="Arial"/>
          <w:b/>
          <w:szCs w:val="24"/>
          <w:lang w:eastAsia="en-US"/>
        </w:rPr>
        <w:t>(ΦΕΚ 272/6.2.2017/τ.Β΄) (στοιχείο 12 του Κεφαλαίου ΙΙ του Παραρτήματος ΣΟΧ  με σήμανση έκδοσης «2-12-2019»</w:t>
      </w:r>
      <w:r w:rsidR="0032512C">
        <w:rPr>
          <w:rFonts w:ascii="Arial" w:eastAsia="Calibri" w:hAnsi="Arial" w:cs="Arial"/>
          <w:b/>
          <w:szCs w:val="24"/>
          <w:lang w:eastAsia="en-US"/>
        </w:rPr>
        <w:t>).</w:t>
      </w:r>
    </w:p>
    <w:p w:rsidR="0028284F" w:rsidRPr="004673C4" w:rsidRDefault="0028284F" w:rsidP="0028284F">
      <w:pPr>
        <w:pBdr>
          <w:top w:val="single" w:sz="4" w:space="1" w:color="auto"/>
          <w:left w:val="single" w:sz="4" w:space="4" w:color="auto"/>
          <w:bottom w:val="single" w:sz="4" w:space="1" w:color="auto"/>
          <w:right w:val="single" w:sz="4" w:space="4" w:color="auto"/>
        </w:pBdr>
        <w:spacing w:before="120" w:line="280" w:lineRule="exact"/>
        <w:ind w:left="426" w:hanging="426"/>
        <w:jc w:val="both"/>
        <w:rPr>
          <w:rFonts w:ascii="Arial" w:hAnsi="Arial" w:cs="Arial"/>
          <w:b/>
          <w:i/>
          <w:szCs w:val="24"/>
        </w:rPr>
      </w:pPr>
      <w:r w:rsidRPr="004673C4">
        <w:rPr>
          <w:rFonts w:ascii="Arial" w:hAnsi="Arial" w:cs="Arial"/>
          <w:b/>
          <w:szCs w:val="24"/>
        </w:rPr>
        <w:t xml:space="preserve">       </w:t>
      </w:r>
      <w:r w:rsidRPr="004673C4">
        <w:rPr>
          <w:rFonts w:ascii="Arial" w:hAnsi="Arial" w:cs="Arial"/>
          <w:b/>
          <w:szCs w:val="24"/>
          <w:u w:val="single"/>
        </w:rPr>
        <w:t>Κατά τα λοιπά ισχύουν</w:t>
      </w:r>
      <w:r w:rsidRPr="004673C4">
        <w:rPr>
          <w:rFonts w:ascii="Arial" w:hAnsi="Arial" w:cs="Arial"/>
          <w:b/>
          <w:szCs w:val="24"/>
        </w:rPr>
        <w:t xml:space="preserve"> </w:t>
      </w:r>
      <w:r w:rsidRPr="004673C4">
        <w:rPr>
          <w:rFonts w:ascii="Arial" w:hAnsi="Arial" w:cs="Arial"/>
          <w:b/>
          <w:i/>
          <w:szCs w:val="24"/>
        </w:rPr>
        <w:t xml:space="preserve">τα οριζόμενα στο «Παράρτημα ανακοινώσεων Συμβάσεων εργασίας Ορισμένου Χρόνου (ΣΟΧ)» </w:t>
      </w:r>
      <w:r w:rsidRPr="004673C4">
        <w:rPr>
          <w:rFonts w:ascii="Arial" w:eastAsia="Calibri" w:hAnsi="Arial" w:cs="Arial"/>
          <w:b/>
          <w:szCs w:val="24"/>
          <w:lang w:eastAsia="en-US"/>
        </w:rPr>
        <w:t xml:space="preserve">ΓΙΑ ΤΙΣ  ΣΥΓΧΡΗΜΑΤΟΔΟΤΟΥΜΕΝΕΣ ΔΡΑΣΕΙΣ “ΔΟΜΕΣ ΠΑΡΟΧΗΣ ΒΑΣΙΚΩΝ ΑΓΑΘΩΝ, ΚΕΝΤΡΑ ΚΟΙΝΟΤΗΤΑΣ, ΔΟΜΕΣ ΑΣΤΕΓΩΝ”» </w:t>
      </w:r>
      <w:r w:rsidRPr="004673C4">
        <w:rPr>
          <w:rFonts w:ascii="Arial" w:hAnsi="Arial" w:cs="Arial"/>
          <w:szCs w:val="24"/>
        </w:rPr>
        <w:t>με σήμανση έκδοσης</w:t>
      </w:r>
      <w:r w:rsidRPr="004673C4">
        <w:rPr>
          <w:rFonts w:ascii="Arial" w:hAnsi="Arial" w:cs="Arial"/>
          <w:b/>
          <w:szCs w:val="24"/>
        </w:rPr>
        <w:t xml:space="preserve">  </w:t>
      </w:r>
      <w:r w:rsidRPr="004673C4">
        <w:rPr>
          <w:rFonts w:ascii="Arial" w:hAnsi="Arial" w:cs="Arial"/>
          <w:b/>
          <w:i/>
          <w:szCs w:val="24"/>
          <w:u w:val="single"/>
        </w:rPr>
        <w:t>«2-</w:t>
      </w:r>
      <w:r w:rsidR="00E61793" w:rsidRPr="004673C4">
        <w:rPr>
          <w:rFonts w:ascii="Arial" w:hAnsi="Arial" w:cs="Arial"/>
          <w:b/>
          <w:i/>
          <w:szCs w:val="24"/>
          <w:u w:val="single"/>
        </w:rPr>
        <w:t>12</w:t>
      </w:r>
      <w:r w:rsidRPr="004673C4">
        <w:rPr>
          <w:rFonts w:ascii="Arial" w:hAnsi="Arial" w:cs="Arial"/>
          <w:b/>
          <w:i/>
          <w:szCs w:val="24"/>
          <w:u w:val="single"/>
        </w:rPr>
        <w:t>-201</w:t>
      </w:r>
      <w:r w:rsidR="00E61793" w:rsidRPr="004673C4">
        <w:rPr>
          <w:rFonts w:ascii="Arial" w:hAnsi="Arial" w:cs="Arial"/>
          <w:b/>
          <w:i/>
          <w:szCs w:val="24"/>
          <w:u w:val="single"/>
        </w:rPr>
        <w:t>9</w:t>
      </w:r>
      <w:r w:rsidRPr="004673C4">
        <w:rPr>
          <w:rFonts w:ascii="Arial" w:hAnsi="Arial" w:cs="Arial"/>
          <w:b/>
          <w:i/>
          <w:szCs w:val="24"/>
          <w:u w:val="single"/>
        </w:rPr>
        <w:t>»</w:t>
      </w:r>
      <w:r w:rsidRPr="004673C4">
        <w:rPr>
          <w:rFonts w:ascii="Arial" w:hAnsi="Arial" w:cs="Arial"/>
          <w:b/>
          <w:i/>
          <w:szCs w:val="24"/>
        </w:rPr>
        <w:t xml:space="preserve">. </w:t>
      </w:r>
    </w:p>
    <w:p w:rsidR="0028284F" w:rsidRPr="00157631" w:rsidRDefault="0028284F" w:rsidP="0028284F">
      <w:pPr>
        <w:spacing w:before="120" w:line="280" w:lineRule="exact"/>
        <w:ind w:left="426" w:hanging="426"/>
        <w:jc w:val="both"/>
        <w:rPr>
          <w:rFonts w:ascii="Arial" w:hAnsi="Arial" w:cs="Arial"/>
          <w:b/>
          <w:i/>
          <w:szCs w:val="24"/>
          <w:highlight w:val="yellow"/>
        </w:rPr>
      </w:pPr>
      <w:r w:rsidRPr="00157631">
        <w:rPr>
          <w:rFonts w:ascii="Arial" w:hAnsi="Arial" w:cs="Arial"/>
          <w:b/>
          <w:i/>
          <w:szCs w:val="24"/>
          <w:highlight w:val="yellow"/>
        </w:rPr>
        <w:t xml:space="preserve">   </w:t>
      </w:r>
    </w:p>
    <w:p w:rsidR="00BA3491" w:rsidRDefault="00BA3491" w:rsidP="0028284F">
      <w:pPr>
        <w:pStyle w:val="a3"/>
        <w:keepNext/>
        <w:tabs>
          <w:tab w:val="left" w:pos="567"/>
        </w:tabs>
        <w:ind w:left="0"/>
        <w:rPr>
          <w:rFonts w:ascii="Arial" w:hAnsi="Arial" w:cs="Arial"/>
          <w:b/>
          <w:sz w:val="24"/>
          <w:szCs w:val="24"/>
          <w:u w:val="single"/>
        </w:rPr>
      </w:pPr>
    </w:p>
    <w:p w:rsidR="0028284F" w:rsidRPr="0054631B" w:rsidRDefault="0028284F" w:rsidP="0028284F">
      <w:pPr>
        <w:pStyle w:val="a3"/>
        <w:keepNext/>
        <w:tabs>
          <w:tab w:val="left" w:pos="567"/>
        </w:tabs>
        <w:ind w:left="0"/>
        <w:rPr>
          <w:rFonts w:ascii="Arial" w:hAnsi="Arial" w:cs="Arial"/>
          <w:b/>
          <w:sz w:val="24"/>
          <w:szCs w:val="24"/>
          <w:u w:val="single"/>
        </w:rPr>
      </w:pPr>
      <w:r w:rsidRPr="0054631B">
        <w:rPr>
          <w:rFonts w:ascii="Arial" w:hAnsi="Arial" w:cs="Arial"/>
          <w:b/>
          <w:sz w:val="24"/>
          <w:szCs w:val="24"/>
          <w:u w:val="single"/>
        </w:rPr>
        <w:t xml:space="preserve">ΚΕΦΑΛΑΙΟ ΠΡΩΤΟ: Δημοσίευση της ανακοίνωσης </w:t>
      </w:r>
    </w:p>
    <w:p w:rsidR="0028284F" w:rsidRPr="0054631B" w:rsidRDefault="0028284F" w:rsidP="0028284F">
      <w:pPr>
        <w:pStyle w:val="a3"/>
        <w:tabs>
          <w:tab w:val="left" w:pos="567"/>
        </w:tabs>
        <w:spacing w:before="120"/>
        <w:ind w:left="0"/>
        <w:jc w:val="both"/>
        <w:rPr>
          <w:rFonts w:ascii="Arial" w:hAnsi="Arial" w:cs="Arial"/>
          <w:sz w:val="24"/>
          <w:szCs w:val="24"/>
        </w:rPr>
      </w:pPr>
      <w:r w:rsidRPr="0054631B">
        <w:rPr>
          <w:rFonts w:ascii="Arial" w:hAnsi="Arial" w:cs="Arial"/>
          <w:b/>
          <w:sz w:val="24"/>
          <w:szCs w:val="24"/>
        </w:rPr>
        <w:t>Περίληψη</w:t>
      </w:r>
      <w:r w:rsidRPr="0054631B">
        <w:rPr>
          <w:rFonts w:ascii="Arial" w:hAnsi="Arial" w:cs="Arial"/>
          <w:sz w:val="24"/>
          <w:szCs w:val="24"/>
        </w:rPr>
        <w:t xml:space="preserve"> της παρούσας ανακοίνωσης, η οποία πρέπει να περιέχει υποχρεωτικά τα όρια ηλικίας και όλα τα στοιχεία του άρθρου 21 παρ. 8 του Ν. 2190/1994 (όπως ισχύει), να δημοσιευθεί σε δύο (2) ημερήσιες ή εβδομαδιαίες τοπικές εφημερίδες του </w:t>
      </w:r>
      <w:r w:rsidRPr="0054631B">
        <w:rPr>
          <w:rFonts w:ascii="Arial" w:hAnsi="Arial" w:cs="Arial"/>
          <w:b/>
          <w:sz w:val="24"/>
          <w:szCs w:val="24"/>
        </w:rPr>
        <w:t xml:space="preserve">Νομού </w:t>
      </w:r>
      <w:r w:rsidR="00E21734">
        <w:rPr>
          <w:rFonts w:ascii="Arial" w:hAnsi="Arial" w:cs="Arial"/>
          <w:b/>
          <w:sz w:val="24"/>
          <w:szCs w:val="24"/>
        </w:rPr>
        <w:t>Αττικής</w:t>
      </w:r>
      <w:r w:rsidRPr="0054631B">
        <w:rPr>
          <w:rFonts w:ascii="Arial" w:hAnsi="Arial" w:cs="Arial"/>
          <w:b/>
          <w:sz w:val="24"/>
          <w:szCs w:val="24"/>
        </w:rPr>
        <w:t>,</w:t>
      </w:r>
      <w:r w:rsidRPr="0054631B">
        <w:rPr>
          <w:rFonts w:ascii="Arial" w:hAnsi="Arial" w:cs="Arial"/>
          <w:sz w:val="24"/>
          <w:szCs w:val="24"/>
        </w:rPr>
        <w:t xml:space="preserve"> εφόσον εκδίδονται. Σε περίπτωση που εκδίδεται μία εφημερίδα (ημερήσια ή εβδομαδιαία) η δημοσίευση θα γίνει στην εφημερίδα αυτή δύο (2) φορές.</w:t>
      </w:r>
    </w:p>
    <w:p w:rsidR="0028284F" w:rsidRPr="00AB6E83" w:rsidRDefault="0028284F" w:rsidP="0028284F">
      <w:pPr>
        <w:pStyle w:val="a3"/>
        <w:tabs>
          <w:tab w:val="left" w:pos="567"/>
        </w:tabs>
        <w:spacing w:before="120"/>
        <w:ind w:left="0"/>
        <w:jc w:val="both"/>
        <w:rPr>
          <w:rFonts w:ascii="Arial" w:hAnsi="Arial" w:cs="Arial"/>
          <w:bCs/>
          <w:sz w:val="24"/>
          <w:szCs w:val="24"/>
        </w:rPr>
      </w:pPr>
      <w:r w:rsidRPr="0054631B">
        <w:rPr>
          <w:rFonts w:ascii="Arial" w:hAnsi="Arial" w:cs="Arial"/>
          <w:b/>
          <w:sz w:val="24"/>
          <w:szCs w:val="24"/>
        </w:rPr>
        <w:t xml:space="preserve">Ανάρτηση </w:t>
      </w:r>
      <w:r w:rsidRPr="0054631B">
        <w:rPr>
          <w:rFonts w:ascii="Arial" w:hAnsi="Arial" w:cs="Arial"/>
          <w:sz w:val="24"/>
          <w:szCs w:val="24"/>
        </w:rPr>
        <w:t>ολόκληρης της ανακοίνωσης [</w:t>
      </w:r>
      <w:r w:rsidRPr="0054631B">
        <w:rPr>
          <w:rFonts w:ascii="Arial" w:hAnsi="Arial" w:cs="Arial"/>
          <w:b/>
          <w:sz w:val="24"/>
          <w:szCs w:val="24"/>
        </w:rPr>
        <w:t>μαζί</w:t>
      </w:r>
      <w:r w:rsidRPr="0054631B">
        <w:rPr>
          <w:rFonts w:ascii="Arial" w:hAnsi="Arial" w:cs="Arial"/>
          <w:sz w:val="24"/>
          <w:szCs w:val="24"/>
        </w:rPr>
        <w:t xml:space="preserve"> με το «Παράρτημα</w:t>
      </w:r>
      <w:r w:rsidRPr="0054631B">
        <w:rPr>
          <w:rFonts w:ascii="Arial" w:hAnsi="Arial" w:cs="Arial"/>
          <w:szCs w:val="24"/>
        </w:rPr>
        <w:t xml:space="preserve"> </w:t>
      </w:r>
      <w:r w:rsidRPr="0054631B">
        <w:rPr>
          <w:rFonts w:ascii="Arial" w:hAnsi="Arial" w:cs="Arial"/>
          <w:sz w:val="24"/>
          <w:szCs w:val="24"/>
        </w:rPr>
        <w:t xml:space="preserve">ανακοινώσεων Συμβάσεων εργασίας Ορισμένου Χρόνου (ΣΟΧ) για τις συγχρηματοδοτούμενες δράσεις </w:t>
      </w:r>
      <w:r w:rsidRPr="0054631B">
        <w:rPr>
          <w:rFonts w:ascii="Arial" w:hAnsi="Arial" w:cs="Arial"/>
          <w:szCs w:val="24"/>
        </w:rPr>
        <w:t>“</w:t>
      </w:r>
      <w:r w:rsidRPr="0054631B">
        <w:rPr>
          <w:rFonts w:ascii="Arial" w:hAnsi="Arial" w:cs="Arial"/>
          <w:sz w:val="24"/>
          <w:szCs w:val="24"/>
        </w:rPr>
        <w:t>Δομές Παροχής Βασικών Αγαθών, Κέντρα Κοινότητας, Δομές Αστέγων</w:t>
      </w:r>
      <w:r w:rsidRPr="0054631B">
        <w:rPr>
          <w:rFonts w:ascii="Arial" w:hAnsi="Arial" w:cs="Arial"/>
          <w:szCs w:val="24"/>
        </w:rPr>
        <w:t>”</w:t>
      </w:r>
      <w:r w:rsidRPr="0054631B">
        <w:rPr>
          <w:rFonts w:ascii="Arial" w:hAnsi="Arial" w:cs="Arial"/>
          <w:sz w:val="24"/>
          <w:szCs w:val="24"/>
        </w:rPr>
        <w:t>» με σήμανση έκδοσης «</w:t>
      </w:r>
      <w:r w:rsidRPr="0054631B">
        <w:rPr>
          <w:rFonts w:ascii="Arial" w:hAnsi="Arial" w:cs="Arial"/>
          <w:b/>
          <w:sz w:val="24"/>
          <w:szCs w:val="24"/>
        </w:rPr>
        <w:t>2-</w:t>
      </w:r>
      <w:r w:rsidR="00E61793" w:rsidRPr="0054631B">
        <w:rPr>
          <w:rFonts w:ascii="Arial" w:hAnsi="Arial" w:cs="Arial"/>
          <w:b/>
          <w:sz w:val="24"/>
          <w:szCs w:val="24"/>
        </w:rPr>
        <w:t>12</w:t>
      </w:r>
      <w:r w:rsidRPr="0054631B">
        <w:rPr>
          <w:rFonts w:ascii="Arial" w:hAnsi="Arial" w:cs="Arial"/>
          <w:b/>
          <w:sz w:val="24"/>
          <w:szCs w:val="24"/>
        </w:rPr>
        <w:t>-201</w:t>
      </w:r>
      <w:r w:rsidR="00E61793" w:rsidRPr="0054631B">
        <w:rPr>
          <w:rFonts w:ascii="Arial" w:hAnsi="Arial" w:cs="Arial"/>
          <w:b/>
          <w:sz w:val="24"/>
          <w:szCs w:val="24"/>
        </w:rPr>
        <w:t>9</w:t>
      </w:r>
      <w:r w:rsidRPr="0054631B">
        <w:rPr>
          <w:rFonts w:ascii="Arial" w:hAnsi="Arial" w:cs="Arial"/>
          <w:sz w:val="24"/>
          <w:szCs w:val="24"/>
        </w:rPr>
        <w:t xml:space="preserve">»] </w:t>
      </w:r>
      <w:r w:rsidR="00D7495E" w:rsidRPr="0054631B">
        <w:rPr>
          <w:rFonts w:ascii="Arial" w:hAnsi="Arial" w:cs="Arial"/>
          <w:sz w:val="24"/>
          <w:szCs w:val="24"/>
        </w:rPr>
        <w:t xml:space="preserve">να </w:t>
      </w:r>
      <w:r w:rsidR="00D7495E" w:rsidRPr="00AB6E83">
        <w:rPr>
          <w:rFonts w:ascii="Arial" w:hAnsi="Arial" w:cs="Arial"/>
          <w:sz w:val="24"/>
          <w:szCs w:val="24"/>
        </w:rPr>
        <w:t xml:space="preserve">γίνει </w:t>
      </w:r>
      <w:r w:rsidR="008804DC" w:rsidRPr="00AB6E83">
        <w:rPr>
          <w:rFonts w:ascii="Arial" w:hAnsi="Arial" w:cs="Arial"/>
          <w:sz w:val="24"/>
          <w:szCs w:val="24"/>
        </w:rPr>
        <w:t>στο</w:t>
      </w:r>
      <w:r w:rsidR="00D7495E" w:rsidRPr="00AB6E83">
        <w:rPr>
          <w:rFonts w:ascii="Arial" w:hAnsi="Arial" w:cs="Arial"/>
          <w:sz w:val="24"/>
          <w:szCs w:val="24"/>
        </w:rPr>
        <w:t xml:space="preserve"> χώρο των ανακοινώσεων του δημοτικού καταστήματος </w:t>
      </w:r>
      <w:r w:rsidR="00D7495E" w:rsidRPr="00AB6E83">
        <w:rPr>
          <w:rFonts w:ascii="Arial" w:hAnsi="Arial" w:cs="Arial"/>
          <w:sz w:val="24"/>
          <w:szCs w:val="24"/>
        </w:rPr>
        <w:lastRenderedPageBreak/>
        <w:t xml:space="preserve">του </w:t>
      </w:r>
      <w:r w:rsidRPr="00AB6E83">
        <w:rPr>
          <w:rFonts w:ascii="Arial" w:hAnsi="Arial" w:cs="Arial"/>
          <w:b/>
          <w:sz w:val="24"/>
          <w:szCs w:val="24"/>
        </w:rPr>
        <w:t xml:space="preserve">Δήμου </w:t>
      </w:r>
      <w:r w:rsidR="00C81533">
        <w:rPr>
          <w:rFonts w:ascii="Arial" w:hAnsi="Arial" w:cs="Arial"/>
          <w:b/>
          <w:sz w:val="24"/>
          <w:szCs w:val="24"/>
        </w:rPr>
        <w:t>Ζωγράφου</w:t>
      </w:r>
      <w:r w:rsidR="003634BB">
        <w:rPr>
          <w:rFonts w:ascii="Arial" w:hAnsi="Arial" w:cs="Arial"/>
          <w:b/>
          <w:sz w:val="24"/>
          <w:szCs w:val="24"/>
        </w:rPr>
        <w:t xml:space="preserve"> και στο δικτυακό τόπο αυτού (</w:t>
      </w:r>
      <w:r w:rsidR="00EB65B6">
        <w:rPr>
          <w:rFonts w:ascii="Arial" w:hAnsi="Arial" w:cs="Arial"/>
          <w:b/>
          <w:sz w:val="24"/>
          <w:szCs w:val="24"/>
          <w:lang w:val="en-US"/>
        </w:rPr>
        <w:t>www</w:t>
      </w:r>
      <w:r w:rsidR="00EB65B6" w:rsidRPr="00EB65B6">
        <w:rPr>
          <w:rFonts w:ascii="Arial" w:hAnsi="Arial" w:cs="Arial"/>
          <w:b/>
          <w:sz w:val="24"/>
          <w:szCs w:val="24"/>
        </w:rPr>
        <w:t>.</w:t>
      </w:r>
      <w:r w:rsidR="00EB65B6">
        <w:rPr>
          <w:rFonts w:ascii="Arial" w:hAnsi="Arial" w:cs="Arial"/>
          <w:b/>
          <w:sz w:val="24"/>
          <w:szCs w:val="24"/>
          <w:lang w:val="en-US"/>
        </w:rPr>
        <w:t>zografou</w:t>
      </w:r>
      <w:r w:rsidR="00EB65B6" w:rsidRPr="00EB65B6">
        <w:rPr>
          <w:rFonts w:ascii="Arial" w:hAnsi="Arial" w:cs="Arial"/>
          <w:b/>
          <w:sz w:val="24"/>
          <w:szCs w:val="24"/>
        </w:rPr>
        <w:t>.</w:t>
      </w:r>
      <w:r w:rsidR="00EB65B6">
        <w:rPr>
          <w:rFonts w:ascii="Arial" w:hAnsi="Arial" w:cs="Arial"/>
          <w:b/>
          <w:sz w:val="24"/>
          <w:szCs w:val="24"/>
          <w:lang w:val="en-US"/>
        </w:rPr>
        <w:t>gov</w:t>
      </w:r>
      <w:r w:rsidR="00EB65B6" w:rsidRPr="00EB65B6">
        <w:rPr>
          <w:rFonts w:ascii="Arial" w:hAnsi="Arial" w:cs="Arial"/>
          <w:b/>
          <w:sz w:val="24"/>
          <w:szCs w:val="24"/>
        </w:rPr>
        <w:t>.</w:t>
      </w:r>
      <w:r w:rsidR="00EB65B6">
        <w:rPr>
          <w:rFonts w:ascii="Arial" w:hAnsi="Arial" w:cs="Arial"/>
          <w:b/>
          <w:sz w:val="24"/>
          <w:szCs w:val="24"/>
          <w:lang w:val="en-US"/>
        </w:rPr>
        <w:t>gr</w:t>
      </w:r>
      <w:r w:rsidR="003634BB">
        <w:rPr>
          <w:rFonts w:ascii="Arial" w:hAnsi="Arial" w:cs="Arial"/>
          <w:b/>
          <w:sz w:val="24"/>
          <w:szCs w:val="24"/>
        </w:rPr>
        <w:t>)</w:t>
      </w:r>
      <w:r w:rsidRPr="00AB6E83">
        <w:rPr>
          <w:rFonts w:ascii="Arial" w:hAnsi="Arial" w:cs="Arial"/>
          <w:sz w:val="24"/>
          <w:szCs w:val="24"/>
        </w:rPr>
        <w:t xml:space="preserve">. Θα συνταχθεί και </w:t>
      </w:r>
      <w:r w:rsidRPr="00AB6E83">
        <w:rPr>
          <w:rFonts w:ascii="Arial" w:hAnsi="Arial" w:cs="Arial"/>
          <w:b/>
          <w:bCs/>
          <w:sz w:val="24"/>
          <w:szCs w:val="24"/>
        </w:rPr>
        <w:t>σχετικό πρακτικό ανάρτησης</w:t>
      </w:r>
      <w:r w:rsidRPr="00AB6E83">
        <w:rPr>
          <w:rFonts w:ascii="Arial" w:hAnsi="Arial" w:cs="Arial"/>
          <w:sz w:val="24"/>
          <w:szCs w:val="24"/>
        </w:rPr>
        <w:t xml:space="preserve"> </w:t>
      </w:r>
      <w:r w:rsidRPr="00AB6E83">
        <w:rPr>
          <w:rFonts w:ascii="Arial" w:hAnsi="Arial" w:cs="Arial"/>
          <w:b/>
          <w:sz w:val="24"/>
          <w:szCs w:val="24"/>
        </w:rPr>
        <w:t>στο φορέα</w:t>
      </w:r>
      <w:r w:rsidRPr="00AB6E83">
        <w:rPr>
          <w:rFonts w:ascii="Arial" w:hAnsi="Arial" w:cs="Arial"/>
          <w:sz w:val="24"/>
          <w:szCs w:val="24"/>
        </w:rPr>
        <w:t xml:space="preserve"> (σύμφωνα με το άρθρο 21 παρ. 9 του Ν. 2190/1994 όπως ισχύει), το οποίο θα αποσταλεί </w:t>
      </w:r>
      <w:r w:rsidRPr="00AB6E83">
        <w:rPr>
          <w:rFonts w:ascii="Arial" w:hAnsi="Arial" w:cs="Arial"/>
          <w:b/>
          <w:sz w:val="24"/>
          <w:szCs w:val="24"/>
          <w:u w:val="single"/>
        </w:rPr>
        <w:t>αυθημερόν</w:t>
      </w:r>
      <w:r w:rsidRPr="00AB6E83">
        <w:rPr>
          <w:rFonts w:ascii="Arial" w:hAnsi="Arial" w:cs="Arial"/>
          <w:sz w:val="24"/>
          <w:szCs w:val="24"/>
        </w:rPr>
        <w:t xml:space="preserve"> στο ΑΣΕΠ </w:t>
      </w:r>
      <w:r w:rsidRPr="00AB6E83">
        <w:rPr>
          <w:rFonts w:ascii="Arial" w:hAnsi="Arial" w:cs="Arial"/>
          <w:bCs/>
          <w:sz w:val="24"/>
          <w:szCs w:val="24"/>
        </w:rPr>
        <w:t xml:space="preserve">είτε στο </w:t>
      </w:r>
      <w:r w:rsidRPr="00AB6E83">
        <w:rPr>
          <w:rFonts w:ascii="Arial" w:hAnsi="Arial" w:cs="Arial"/>
          <w:bCs/>
          <w:sz w:val="24"/>
          <w:szCs w:val="24"/>
          <w:lang w:val="en-US"/>
        </w:rPr>
        <w:t>e</w:t>
      </w:r>
      <w:r w:rsidRPr="00AB6E83">
        <w:rPr>
          <w:rFonts w:ascii="Arial" w:hAnsi="Arial" w:cs="Arial"/>
          <w:bCs/>
          <w:sz w:val="24"/>
          <w:szCs w:val="24"/>
        </w:rPr>
        <w:t xml:space="preserve">-mail: </w:t>
      </w:r>
      <w:r w:rsidRPr="00AB6E83">
        <w:rPr>
          <w:rFonts w:ascii="Arial" w:hAnsi="Arial" w:cs="Arial"/>
          <w:b/>
          <w:bCs/>
          <w:sz w:val="24"/>
          <w:szCs w:val="24"/>
        </w:rPr>
        <w:t>sox@asep.gr</w:t>
      </w:r>
      <w:r w:rsidRPr="00AB6E83">
        <w:rPr>
          <w:rFonts w:ascii="Arial" w:hAnsi="Arial" w:cs="Arial"/>
          <w:bCs/>
          <w:sz w:val="24"/>
          <w:szCs w:val="24"/>
        </w:rPr>
        <w:t xml:space="preserve"> είτε στο </w:t>
      </w:r>
      <w:r w:rsidRPr="00AB6E83">
        <w:rPr>
          <w:rFonts w:ascii="Arial" w:hAnsi="Arial" w:cs="Arial"/>
          <w:bCs/>
          <w:sz w:val="24"/>
          <w:szCs w:val="24"/>
          <w:lang w:val="en-US"/>
        </w:rPr>
        <w:t>fax</w:t>
      </w:r>
      <w:r w:rsidRPr="00AB6E83">
        <w:rPr>
          <w:rFonts w:ascii="Arial" w:hAnsi="Arial" w:cs="Arial"/>
          <w:bCs/>
          <w:sz w:val="24"/>
          <w:szCs w:val="24"/>
        </w:rPr>
        <w:t xml:space="preserve">: </w:t>
      </w:r>
      <w:r w:rsidRPr="00AB6E83">
        <w:rPr>
          <w:rFonts w:ascii="Arial" w:hAnsi="Arial" w:cs="Arial"/>
          <w:b/>
          <w:bCs/>
          <w:sz w:val="24"/>
          <w:szCs w:val="24"/>
        </w:rPr>
        <w:t xml:space="preserve">210 6467728 </w:t>
      </w:r>
      <w:r w:rsidRPr="00AB6E83">
        <w:rPr>
          <w:rFonts w:ascii="Arial" w:hAnsi="Arial" w:cs="Arial"/>
          <w:bCs/>
          <w:sz w:val="24"/>
          <w:szCs w:val="24"/>
        </w:rPr>
        <w:t xml:space="preserve">ή </w:t>
      </w:r>
      <w:r w:rsidRPr="00AB6E83">
        <w:rPr>
          <w:rFonts w:ascii="Arial" w:hAnsi="Arial" w:cs="Arial"/>
          <w:b/>
          <w:bCs/>
          <w:sz w:val="24"/>
          <w:szCs w:val="24"/>
        </w:rPr>
        <w:t>213 1319188</w:t>
      </w:r>
      <w:r w:rsidRPr="00AB6E83">
        <w:rPr>
          <w:rFonts w:ascii="Arial" w:hAnsi="Arial" w:cs="Arial"/>
          <w:bCs/>
          <w:sz w:val="24"/>
          <w:szCs w:val="24"/>
        </w:rPr>
        <w:t>.</w:t>
      </w:r>
    </w:p>
    <w:p w:rsidR="00E07460" w:rsidRPr="00AB6E83" w:rsidRDefault="00E07460" w:rsidP="000D2936"/>
    <w:p w:rsidR="00583CE5" w:rsidRDefault="00583CE5" w:rsidP="0028284F">
      <w:pPr>
        <w:pStyle w:val="1"/>
        <w:tabs>
          <w:tab w:val="clear" w:pos="0"/>
          <w:tab w:val="left" w:pos="567"/>
        </w:tabs>
        <w:rPr>
          <w:rFonts w:ascii="Arial" w:hAnsi="Arial" w:cs="Arial"/>
          <w:sz w:val="24"/>
          <w:szCs w:val="24"/>
        </w:rPr>
      </w:pPr>
    </w:p>
    <w:p w:rsidR="0028284F" w:rsidRPr="00AB6E83" w:rsidRDefault="0028284F" w:rsidP="0028284F">
      <w:pPr>
        <w:pStyle w:val="1"/>
        <w:tabs>
          <w:tab w:val="clear" w:pos="0"/>
          <w:tab w:val="left" w:pos="567"/>
        </w:tabs>
        <w:rPr>
          <w:rFonts w:ascii="Arial" w:hAnsi="Arial" w:cs="Arial"/>
          <w:sz w:val="24"/>
          <w:szCs w:val="24"/>
        </w:rPr>
      </w:pPr>
      <w:r w:rsidRPr="00AB6E83">
        <w:rPr>
          <w:rFonts w:ascii="Arial" w:hAnsi="Arial" w:cs="Arial"/>
          <w:sz w:val="24"/>
          <w:szCs w:val="24"/>
        </w:rPr>
        <w:t>ΚΕΦΑΛΑΙΟ ΔΕΥΤΕΡΟ: Υποβολή αιτήσεων συμμετοχής</w:t>
      </w:r>
    </w:p>
    <w:p w:rsidR="0028284F" w:rsidRPr="00AB6E83" w:rsidRDefault="0028284F" w:rsidP="0028284F">
      <w:pPr>
        <w:rPr>
          <w:szCs w:val="24"/>
        </w:rPr>
      </w:pPr>
    </w:p>
    <w:p w:rsidR="00AB6E83" w:rsidRDefault="0028284F" w:rsidP="000D2936">
      <w:pPr>
        <w:tabs>
          <w:tab w:val="left" w:pos="567"/>
        </w:tabs>
        <w:jc w:val="both"/>
        <w:rPr>
          <w:rFonts w:ascii="Arial" w:hAnsi="Arial" w:cs="Arial"/>
          <w:szCs w:val="24"/>
        </w:rPr>
      </w:pPr>
      <w:r w:rsidRPr="00AB6E83">
        <w:rPr>
          <w:rFonts w:ascii="Arial" w:hAnsi="Arial" w:cs="Arial"/>
          <w:szCs w:val="24"/>
        </w:rPr>
        <w:t xml:space="preserve">Οι ενδιαφερόμενοι καλούνται να συμπληρώσουν την αίτηση με κωδικό </w:t>
      </w:r>
      <w:r w:rsidRPr="00AB6E83">
        <w:rPr>
          <w:rFonts w:ascii="Arial" w:hAnsi="Arial" w:cs="Arial"/>
          <w:b/>
          <w:bCs/>
          <w:smallCaps/>
          <w:szCs w:val="24"/>
        </w:rPr>
        <w:t>εντυπο ασεπ</w:t>
      </w:r>
      <w:r w:rsidRPr="00AB6E83">
        <w:rPr>
          <w:rFonts w:ascii="Arial" w:hAnsi="Arial" w:cs="Arial"/>
          <w:b/>
          <w:bCs/>
          <w:szCs w:val="24"/>
        </w:rPr>
        <w:t xml:space="preserve"> ΣΟΧ.5</w:t>
      </w:r>
      <w:r w:rsidRPr="00AB6E83">
        <w:rPr>
          <w:rFonts w:ascii="Arial" w:hAnsi="Arial" w:cs="Arial"/>
          <w:szCs w:val="24"/>
        </w:rPr>
        <w:t xml:space="preserve"> και να την υποβάλουν</w:t>
      </w:r>
      <w:r w:rsidR="00294434">
        <w:rPr>
          <w:rFonts w:ascii="Arial" w:hAnsi="Arial" w:cs="Arial"/>
          <w:szCs w:val="24"/>
        </w:rPr>
        <w:t xml:space="preserve"> </w:t>
      </w:r>
      <w:r w:rsidR="002C1F54" w:rsidRPr="001F6360">
        <w:rPr>
          <w:rFonts w:ascii="Arial" w:hAnsi="Arial" w:cs="Arial"/>
          <w:b/>
          <w:szCs w:val="24"/>
        </w:rPr>
        <w:t xml:space="preserve">είτε </w:t>
      </w:r>
      <w:r w:rsidR="00294434" w:rsidRPr="001F6360">
        <w:rPr>
          <w:rFonts w:ascii="Arial" w:hAnsi="Arial" w:cs="Arial"/>
          <w:b/>
          <w:szCs w:val="24"/>
        </w:rPr>
        <w:t>ηλεκτρονικά στη διεύθυνση ηλεκτρονικού ταχυδρομείου</w:t>
      </w:r>
      <w:r w:rsidR="00294434">
        <w:rPr>
          <w:rFonts w:ascii="Arial" w:hAnsi="Arial" w:cs="Arial"/>
          <w:b/>
          <w:szCs w:val="24"/>
        </w:rPr>
        <w:t xml:space="preserve"> (</w:t>
      </w:r>
      <w:r w:rsidR="00EB65B6">
        <w:rPr>
          <w:rFonts w:ascii="Arial" w:hAnsi="Arial" w:cs="Arial"/>
          <w:b/>
          <w:szCs w:val="24"/>
          <w:lang w:val="en-US"/>
        </w:rPr>
        <w:t>vtsipnis</w:t>
      </w:r>
      <w:r w:rsidR="00EB65B6" w:rsidRPr="00EB65B6">
        <w:rPr>
          <w:rFonts w:ascii="Arial" w:hAnsi="Arial" w:cs="Arial"/>
          <w:b/>
          <w:szCs w:val="24"/>
        </w:rPr>
        <w:t>@</w:t>
      </w:r>
      <w:r w:rsidR="00EB65B6">
        <w:rPr>
          <w:rFonts w:ascii="Arial" w:hAnsi="Arial" w:cs="Arial"/>
          <w:b/>
          <w:szCs w:val="24"/>
          <w:lang w:val="en-US"/>
        </w:rPr>
        <w:t>zografou</w:t>
      </w:r>
      <w:r w:rsidR="00EB65B6" w:rsidRPr="00EB65B6">
        <w:rPr>
          <w:rFonts w:ascii="Arial" w:hAnsi="Arial" w:cs="Arial"/>
          <w:b/>
          <w:szCs w:val="24"/>
        </w:rPr>
        <w:t>.</w:t>
      </w:r>
      <w:r w:rsidR="00EB65B6">
        <w:rPr>
          <w:rFonts w:ascii="Arial" w:hAnsi="Arial" w:cs="Arial"/>
          <w:b/>
          <w:szCs w:val="24"/>
          <w:lang w:val="en-US"/>
        </w:rPr>
        <w:t>gr</w:t>
      </w:r>
      <w:r w:rsidR="00294434">
        <w:rPr>
          <w:rFonts w:ascii="Arial" w:hAnsi="Arial" w:cs="Arial"/>
          <w:b/>
          <w:szCs w:val="24"/>
        </w:rPr>
        <w:t xml:space="preserve">) </w:t>
      </w:r>
      <w:r w:rsidR="002C1F54">
        <w:rPr>
          <w:rFonts w:ascii="Arial" w:hAnsi="Arial" w:cs="Arial"/>
          <w:b/>
          <w:szCs w:val="24"/>
        </w:rPr>
        <w:t xml:space="preserve">είτε ταχυδρομικά με συστημένη επιστολή, </w:t>
      </w:r>
      <w:r w:rsidRPr="00AB6E83">
        <w:rPr>
          <w:rFonts w:ascii="Arial" w:hAnsi="Arial" w:cs="Arial"/>
          <w:szCs w:val="24"/>
        </w:rPr>
        <w:t>στα γραφεία της υπηρεσίας μας στην ακόλουθη διεύθυνση:</w:t>
      </w:r>
    </w:p>
    <w:p w:rsidR="007C2822" w:rsidRDefault="00C81533" w:rsidP="0028284F">
      <w:pPr>
        <w:pStyle w:val="a3"/>
        <w:spacing w:before="120"/>
        <w:ind w:left="0"/>
        <w:jc w:val="both"/>
        <w:rPr>
          <w:rFonts w:ascii="Arial" w:hAnsi="Arial" w:cs="Arial"/>
          <w:b/>
          <w:sz w:val="24"/>
          <w:szCs w:val="24"/>
        </w:rPr>
      </w:pPr>
      <w:r>
        <w:rPr>
          <w:rFonts w:ascii="Arial" w:hAnsi="Arial" w:cs="Arial"/>
          <w:b/>
          <w:sz w:val="24"/>
          <w:szCs w:val="24"/>
        </w:rPr>
        <w:t>Δήμος Ζωγράφου, Γ. Ζωγράφου 7, Τ.Κ. 15772, απευθύνοντάς την στο Τμήμα Διαχείρισης Ανθρώπινου Δυναμικού, υπόψη κας Τσουροπλή Ευαγγελίας (τηλ. επικοινωνίας: 2132024152).</w:t>
      </w:r>
    </w:p>
    <w:p w:rsidR="00CF474F" w:rsidRPr="00C51EFD" w:rsidRDefault="00CF474F" w:rsidP="00CF474F">
      <w:pPr>
        <w:spacing w:before="120"/>
        <w:jc w:val="both"/>
        <w:rPr>
          <w:rFonts w:ascii="Arial" w:hAnsi="Arial" w:cs="Arial"/>
          <w:b/>
          <w:szCs w:val="24"/>
          <w:u w:val="single"/>
        </w:rPr>
      </w:pPr>
      <w:r w:rsidRPr="00C51EFD">
        <w:rPr>
          <w:rFonts w:ascii="Arial" w:hAnsi="Arial" w:cs="Arial"/>
          <w:szCs w:val="24"/>
        </w:rPr>
        <w:t>Το εμπρόθεσμο των αιτήσεων κρίνεται με βάση την ημερομηνία που φέρει το ηλεκτρονικό ταχυδρομείο</w:t>
      </w:r>
      <w:r w:rsidR="002C1F54">
        <w:rPr>
          <w:rFonts w:ascii="Arial" w:hAnsi="Arial" w:cs="Arial"/>
          <w:szCs w:val="24"/>
        </w:rPr>
        <w:t xml:space="preserve"> και 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28284F" w:rsidRDefault="00CF474F" w:rsidP="00CF474F">
      <w:pPr>
        <w:pStyle w:val="a3"/>
        <w:spacing w:before="120"/>
        <w:ind w:left="0"/>
        <w:jc w:val="both"/>
        <w:rPr>
          <w:rFonts w:ascii="Arial" w:hAnsi="Arial" w:cs="Arial"/>
          <w:b/>
          <w:sz w:val="24"/>
          <w:szCs w:val="24"/>
        </w:rPr>
      </w:pPr>
      <w:r w:rsidRPr="00CF474F">
        <w:rPr>
          <w:rFonts w:ascii="Arial" w:hAnsi="Arial" w:cs="Arial"/>
          <w:b/>
          <w:sz w:val="24"/>
          <w:szCs w:val="24"/>
        </w:rPr>
        <w:t>Η αίτηση συμμετοχής που θα υποβληθ</w:t>
      </w:r>
      <w:r w:rsidR="008A2132">
        <w:rPr>
          <w:rFonts w:ascii="Arial" w:hAnsi="Arial" w:cs="Arial"/>
          <w:b/>
          <w:sz w:val="24"/>
          <w:szCs w:val="24"/>
        </w:rPr>
        <w:t>εί</w:t>
      </w:r>
      <w:r w:rsidRPr="00CF474F">
        <w:rPr>
          <w:rFonts w:ascii="Arial" w:hAnsi="Arial" w:cs="Arial"/>
          <w:b/>
          <w:sz w:val="24"/>
          <w:szCs w:val="24"/>
        </w:rPr>
        <w:t xml:space="preserve"> με ηλεκτρονικό ταχυδρομείο πρέπει απαραιτήτως να εμφανίζ</w:t>
      </w:r>
      <w:r w:rsidR="008A2132">
        <w:rPr>
          <w:rFonts w:ascii="Arial" w:hAnsi="Arial" w:cs="Arial"/>
          <w:b/>
          <w:sz w:val="24"/>
          <w:szCs w:val="24"/>
        </w:rPr>
        <w:t>ε</w:t>
      </w:r>
      <w:r w:rsidRPr="00CF474F">
        <w:rPr>
          <w:rFonts w:ascii="Arial" w:hAnsi="Arial" w:cs="Arial"/>
          <w:b/>
          <w:sz w:val="24"/>
          <w:szCs w:val="24"/>
        </w:rPr>
        <w:t>ται υπογεγραμμέν</w:t>
      </w:r>
      <w:r w:rsidR="008A2132">
        <w:rPr>
          <w:rFonts w:ascii="Arial" w:hAnsi="Arial" w:cs="Arial"/>
          <w:b/>
          <w:sz w:val="24"/>
          <w:szCs w:val="24"/>
        </w:rPr>
        <w:t>η</w:t>
      </w:r>
      <w:r w:rsidRPr="00CF474F">
        <w:rPr>
          <w:rFonts w:ascii="Arial" w:hAnsi="Arial" w:cs="Arial"/>
          <w:b/>
          <w:sz w:val="24"/>
          <w:szCs w:val="24"/>
        </w:rPr>
        <w:t>, με φυσική υπογραφή. Ανυπόγραφες αιτήσεις δεν γίνονται δεκτές.</w:t>
      </w:r>
    </w:p>
    <w:p w:rsidR="00544C13" w:rsidRPr="007C2822" w:rsidRDefault="00544C13" w:rsidP="00CF474F">
      <w:pPr>
        <w:pStyle w:val="a3"/>
        <w:spacing w:before="120"/>
        <w:ind w:left="0"/>
        <w:jc w:val="both"/>
        <w:rPr>
          <w:rFonts w:ascii="Arial" w:hAnsi="Arial" w:cs="Arial"/>
          <w:sz w:val="24"/>
          <w:szCs w:val="24"/>
        </w:rPr>
      </w:pPr>
      <w:r>
        <w:rPr>
          <w:rFonts w:ascii="Arial" w:hAnsi="Arial" w:cs="Arial"/>
          <w:sz w:val="24"/>
          <w:szCs w:val="24"/>
        </w:rPr>
        <w:t xml:space="preserve">Κάθε υποψήφιος δικαιούται να υποβάλει </w:t>
      </w:r>
      <w:r>
        <w:rPr>
          <w:rFonts w:ascii="Arial" w:hAnsi="Arial" w:cs="Arial"/>
          <w:b/>
          <w:sz w:val="24"/>
          <w:szCs w:val="24"/>
        </w:rPr>
        <w:t>μία μόνο αίτηση</w:t>
      </w:r>
      <w:r>
        <w:rPr>
          <w:rFonts w:ascii="Arial" w:hAnsi="Arial" w:cs="Arial"/>
          <w:sz w:val="24"/>
          <w:szCs w:val="24"/>
        </w:rPr>
        <w:t xml:space="preserve"> και για θέσεις </w:t>
      </w:r>
      <w:r>
        <w:rPr>
          <w:rFonts w:ascii="Arial" w:hAnsi="Arial" w:cs="Arial"/>
          <w:b/>
          <w:sz w:val="24"/>
          <w:szCs w:val="24"/>
        </w:rPr>
        <w:t>μίας μόνο κατηγορίας</w:t>
      </w:r>
      <w:r>
        <w:rPr>
          <w:rFonts w:ascii="Arial" w:hAnsi="Arial" w:cs="Arial"/>
          <w:sz w:val="24"/>
          <w:szCs w:val="24"/>
        </w:rPr>
        <w:t xml:space="preserve"> προσωπικού </w:t>
      </w:r>
      <w:r>
        <w:rPr>
          <w:rFonts w:ascii="Arial" w:hAnsi="Arial" w:cs="Arial"/>
          <w:b/>
          <w:sz w:val="24"/>
          <w:szCs w:val="24"/>
        </w:rPr>
        <w:t>(ΠΕ ή ΤΕ)</w:t>
      </w:r>
      <w:r>
        <w:rPr>
          <w:rFonts w:ascii="Arial" w:hAnsi="Arial" w:cs="Arial"/>
          <w:sz w:val="24"/>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Pr>
          <w:rFonts w:ascii="Arial" w:hAnsi="Arial" w:cs="Arial"/>
          <w:b/>
          <w:sz w:val="24"/>
          <w:szCs w:val="24"/>
        </w:rPr>
        <w:t>ακύρωση</w:t>
      </w:r>
      <w:r>
        <w:rPr>
          <w:rFonts w:ascii="Arial" w:hAnsi="Arial" w:cs="Arial"/>
          <w:sz w:val="24"/>
          <w:szCs w:val="24"/>
        </w:rPr>
        <w:t xml:space="preserve"> όλων των αιτήσεων και </w:t>
      </w:r>
      <w:r>
        <w:rPr>
          <w:rFonts w:ascii="Arial" w:hAnsi="Arial" w:cs="Arial"/>
          <w:b/>
          <w:sz w:val="24"/>
          <w:szCs w:val="24"/>
        </w:rPr>
        <w:t>αποκλεισμό</w:t>
      </w:r>
      <w:r>
        <w:rPr>
          <w:rFonts w:ascii="Arial" w:hAnsi="Arial" w:cs="Arial"/>
          <w:sz w:val="24"/>
          <w:szCs w:val="24"/>
        </w:rPr>
        <w:t xml:space="preserve"> του υποψηφίου από την περαιτέρω διαδικασία.</w:t>
      </w:r>
      <w:r>
        <w:rPr>
          <w:rFonts w:ascii="Arial" w:hAnsi="Arial" w:cs="Arial"/>
          <w:szCs w:val="24"/>
        </w:rPr>
        <w:t xml:space="preserve"> </w:t>
      </w:r>
    </w:p>
    <w:p w:rsidR="0028284F" w:rsidRPr="005F0764" w:rsidRDefault="0028284F" w:rsidP="0028284F">
      <w:pPr>
        <w:pStyle w:val="af"/>
        <w:spacing w:before="120" w:after="0"/>
        <w:jc w:val="both"/>
        <w:rPr>
          <w:rFonts w:ascii="Arial" w:hAnsi="Arial" w:cs="Arial"/>
        </w:rPr>
      </w:pPr>
      <w:r w:rsidRPr="005F0764">
        <w:rPr>
          <w:rFonts w:ascii="Arial" w:hAnsi="Arial" w:cs="Arial"/>
          <w:b/>
        </w:rPr>
        <w:t>Η προθεσμία υποβολής των αιτήσεων είναι</w:t>
      </w:r>
      <w:r w:rsidRPr="005F0764">
        <w:rPr>
          <w:rFonts w:ascii="Arial" w:hAnsi="Arial" w:cs="Arial"/>
          <w:b/>
          <w:bCs/>
        </w:rPr>
        <w:t xml:space="preserve"> δέκα (10) ημέρες </w:t>
      </w:r>
      <w:r w:rsidRPr="005F0764">
        <w:rPr>
          <w:rFonts w:ascii="Arial" w:hAnsi="Arial" w:cs="Arial"/>
          <w:bCs/>
        </w:rPr>
        <w:t>(υπολογιζόμενες ημερολογιακά)</w:t>
      </w:r>
      <w:r w:rsidRPr="005F0764">
        <w:rPr>
          <w:rFonts w:ascii="Arial" w:hAnsi="Arial" w:cs="Arial"/>
          <w:b/>
          <w:bCs/>
        </w:rPr>
        <w:t xml:space="preserve"> </w:t>
      </w:r>
      <w:r w:rsidRPr="005F0764">
        <w:rPr>
          <w:rFonts w:ascii="Arial" w:hAnsi="Arial" w:cs="Arial"/>
          <w:bCs/>
        </w:rPr>
        <w:t>και</w:t>
      </w:r>
      <w:r w:rsidRPr="005F0764">
        <w:rPr>
          <w:rFonts w:ascii="Arial" w:hAnsi="Arial" w:cs="Arial"/>
        </w:rPr>
        <w:t xml:space="preserve"> αρχίζει από την επόμενη ημέρα της τελευταίας δημοσίευσης της παρούσας </w:t>
      </w:r>
      <w:r w:rsidRPr="005F0764">
        <w:rPr>
          <w:rFonts w:ascii="Arial" w:hAnsi="Arial" w:cs="Arial"/>
          <w:b/>
        </w:rPr>
        <w:t>σε τοπικές εφημερίδες</w:t>
      </w:r>
      <w:r w:rsidRPr="005F0764">
        <w:rPr>
          <w:rFonts w:ascii="Arial" w:hAnsi="Arial" w:cs="Arial"/>
        </w:rPr>
        <w:t xml:space="preserve"> ή της ανάρτησής της </w:t>
      </w:r>
      <w:r w:rsidR="005F0764" w:rsidRPr="005F0764">
        <w:rPr>
          <w:rFonts w:ascii="Arial" w:hAnsi="Arial" w:cs="Arial"/>
          <w:szCs w:val="24"/>
        </w:rPr>
        <w:t xml:space="preserve">στο χώρο των ανακοινώσεων του δημοτικού καταστήματος του </w:t>
      </w:r>
      <w:r w:rsidR="005F0764" w:rsidRPr="005F0764">
        <w:rPr>
          <w:rFonts w:ascii="Arial" w:hAnsi="Arial" w:cs="Arial"/>
          <w:b/>
          <w:szCs w:val="24"/>
        </w:rPr>
        <w:t xml:space="preserve">Δήμου </w:t>
      </w:r>
      <w:r w:rsidR="00C81533">
        <w:rPr>
          <w:rFonts w:ascii="Arial" w:hAnsi="Arial" w:cs="Arial"/>
          <w:b/>
          <w:szCs w:val="24"/>
        </w:rPr>
        <w:t>Ζωγράφου</w:t>
      </w:r>
      <w:r w:rsidR="00F57EF7">
        <w:rPr>
          <w:rFonts w:ascii="Arial" w:hAnsi="Arial" w:cs="Arial"/>
          <w:b/>
          <w:szCs w:val="24"/>
        </w:rPr>
        <w:t xml:space="preserve"> και στο δικτυακό τόπο αυτού</w:t>
      </w:r>
      <w:r w:rsidR="00D4058F" w:rsidRPr="00D4058F">
        <w:rPr>
          <w:rFonts w:ascii="Arial" w:hAnsi="Arial" w:cs="Arial"/>
          <w:b/>
          <w:szCs w:val="24"/>
        </w:rPr>
        <w:t xml:space="preserve"> (</w:t>
      </w:r>
      <w:r w:rsidR="00EB65B6">
        <w:rPr>
          <w:rFonts w:ascii="Arial" w:hAnsi="Arial" w:cs="Arial"/>
          <w:b/>
          <w:szCs w:val="24"/>
          <w:lang w:val="en-US"/>
        </w:rPr>
        <w:t>www</w:t>
      </w:r>
      <w:r w:rsidR="00EB65B6" w:rsidRPr="00EB65B6">
        <w:rPr>
          <w:rFonts w:ascii="Arial" w:hAnsi="Arial" w:cs="Arial"/>
          <w:b/>
          <w:szCs w:val="24"/>
        </w:rPr>
        <w:t>.</w:t>
      </w:r>
      <w:r w:rsidR="00EB65B6">
        <w:rPr>
          <w:rFonts w:ascii="Arial" w:hAnsi="Arial" w:cs="Arial"/>
          <w:b/>
          <w:szCs w:val="24"/>
          <w:lang w:val="en-US"/>
        </w:rPr>
        <w:t>zografou</w:t>
      </w:r>
      <w:r w:rsidR="00EB65B6" w:rsidRPr="00EB65B6">
        <w:rPr>
          <w:rFonts w:ascii="Arial" w:hAnsi="Arial" w:cs="Arial"/>
          <w:b/>
          <w:szCs w:val="24"/>
        </w:rPr>
        <w:t>.</w:t>
      </w:r>
      <w:r w:rsidR="00EB65B6">
        <w:rPr>
          <w:rFonts w:ascii="Arial" w:hAnsi="Arial" w:cs="Arial"/>
          <w:b/>
          <w:szCs w:val="24"/>
          <w:lang w:val="en-US"/>
        </w:rPr>
        <w:t>gov</w:t>
      </w:r>
      <w:r w:rsidR="00EB65B6" w:rsidRPr="00EB65B6">
        <w:rPr>
          <w:rFonts w:ascii="Arial" w:hAnsi="Arial" w:cs="Arial"/>
          <w:b/>
          <w:szCs w:val="24"/>
        </w:rPr>
        <w:t>.</w:t>
      </w:r>
      <w:r w:rsidR="00EB65B6">
        <w:rPr>
          <w:rFonts w:ascii="Arial" w:hAnsi="Arial" w:cs="Arial"/>
          <w:b/>
          <w:szCs w:val="24"/>
          <w:lang w:val="en-US"/>
        </w:rPr>
        <w:t>gr</w:t>
      </w:r>
      <w:r w:rsidR="00D4058F" w:rsidRPr="00D4058F">
        <w:rPr>
          <w:rFonts w:ascii="Arial" w:hAnsi="Arial" w:cs="Arial"/>
          <w:b/>
          <w:szCs w:val="24"/>
        </w:rPr>
        <w:t>)</w:t>
      </w:r>
      <w:r w:rsidRPr="005F0764">
        <w:rPr>
          <w:rFonts w:ascii="Arial" w:hAnsi="Arial" w:cs="Arial"/>
          <w:b/>
          <w:szCs w:val="24"/>
        </w:rPr>
        <w:t>,</w:t>
      </w:r>
      <w:r w:rsidRPr="005F0764">
        <w:rPr>
          <w:rFonts w:ascii="Arial" w:hAnsi="Arial" w:cs="Arial"/>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28284F" w:rsidRPr="005F0764" w:rsidRDefault="0028284F" w:rsidP="0028284F">
      <w:pPr>
        <w:pStyle w:val="a3"/>
        <w:spacing w:before="120"/>
        <w:ind w:left="0"/>
        <w:jc w:val="both"/>
        <w:rPr>
          <w:rFonts w:ascii="Arial" w:hAnsi="Arial" w:cs="Arial"/>
          <w:sz w:val="24"/>
          <w:szCs w:val="24"/>
        </w:rPr>
      </w:pPr>
      <w:r w:rsidRPr="005F0764">
        <w:rPr>
          <w:rFonts w:ascii="Arial" w:hAnsi="Arial" w:cs="Arial"/>
          <w:sz w:val="24"/>
          <w:szCs w:val="24"/>
        </w:rPr>
        <w:t xml:space="preserve">Οι υποψήφιοι </w:t>
      </w:r>
      <w:r w:rsidRPr="005F0764">
        <w:rPr>
          <w:rFonts w:ascii="Arial" w:hAnsi="Arial" w:cs="Arial"/>
          <w:b/>
          <w:bCs/>
          <w:sz w:val="24"/>
          <w:szCs w:val="24"/>
        </w:rPr>
        <w:t>μπορούν να αναζητήσουν τα έντυπα</w:t>
      </w:r>
      <w:r w:rsidRPr="005F0764">
        <w:rPr>
          <w:rFonts w:ascii="Arial" w:hAnsi="Arial" w:cs="Arial"/>
          <w:sz w:val="24"/>
          <w:szCs w:val="24"/>
        </w:rPr>
        <w:t xml:space="preserve"> των αιτήσεων: </w:t>
      </w:r>
      <w:r w:rsidRPr="005F0764">
        <w:rPr>
          <w:rFonts w:ascii="Arial" w:hAnsi="Arial" w:cs="Arial"/>
          <w:b/>
          <w:bCs/>
          <w:sz w:val="24"/>
          <w:szCs w:val="24"/>
        </w:rPr>
        <w:t>α)</w:t>
      </w:r>
      <w:r w:rsidRPr="005F0764">
        <w:rPr>
          <w:rFonts w:ascii="Arial" w:hAnsi="Arial" w:cs="Arial"/>
          <w:sz w:val="24"/>
          <w:szCs w:val="24"/>
        </w:rPr>
        <w:t xml:space="preserve"> </w:t>
      </w:r>
      <w:r w:rsidR="002040BC">
        <w:rPr>
          <w:rFonts w:ascii="Arial" w:hAnsi="Arial" w:cs="Arial"/>
          <w:sz w:val="24"/>
          <w:szCs w:val="24"/>
        </w:rPr>
        <w:t>στο δικτυακό τόπο της υπηρεσίας μας (</w:t>
      </w:r>
      <w:r w:rsidR="00EB65B6">
        <w:rPr>
          <w:rFonts w:ascii="Arial" w:hAnsi="Arial" w:cs="Arial"/>
          <w:sz w:val="24"/>
          <w:szCs w:val="24"/>
          <w:lang w:val="en-US"/>
        </w:rPr>
        <w:t>www</w:t>
      </w:r>
      <w:r w:rsidR="00EB65B6" w:rsidRPr="00EB65B6">
        <w:rPr>
          <w:rFonts w:ascii="Arial" w:hAnsi="Arial" w:cs="Arial"/>
          <w:sz w:val="24"/>
          <w:szCs w:val="24"/>
        </w:rPr>
        <w:t>.</w:t>
      </w:r>
      <w:r w:rsidR="00EB65B6">
        <w:rPr>
          <w:rFonts w:ascii="Arial" w:hAnsi="Arial" w:cs="Arial"/>
          <w:sz w:val="24"/>
          <w:szCs w:val="24"/>
          <w:lang w:val="en-US"/>
        </w:rPr>
        <w:t>zografou</w:t>
      </w:r>
      <w:r w:rsidR="00EB65B6" w:rsidRPr="00EB65B6">
        <w:rPr>
          <w:rFonts w:ascii="Arial" w:hAnsi="Arial" w:cs="Arial"/>
          <w:sz w:val="24"/>
          <w:szCs w:val="24"/>
        </w:rPr>
        <w:t>.</w:t>
      </w:r>
      <w:r w:rsidR="00EB65B6">
        <w:rPr>
          <w:rFonts w:ascii="Arial" w:hAnsi="Arial" w:cs="Arial"/>
          <w:sz w:val="24"/>
          <w:szCs w:val="24"/>
          <w:lang w:val="en-US"/>
        </w:rPr>
        <w:t>gov</w:t>
      </w:r>
      <w:r w:rsidR="00EB65B6" w:rsidRPr="00EB65B6">
        <w:rPr>
          <w:rFonts w:ascii="Arial" w:hAnsi="Arial" w:cs="Arial"/>
          <w:sz w:val="24"/>
          <w:szCs w:val="24"/>
        </w:rPr>
        <w:t>.</w:t>
      </w:r>
      <w:r w:rsidR="00EB65B6">
        <w:rPr>
          <w:rFonts w:ascii="Arial" w:hAnsi="Arial" w:cs="Arial"/>
          <w:sz w:val="24"/>
          <w:szCs w:val="24"/>
          <w:lang w:val="en-US"/>
        </w:rPr>
        <w:t>gr</w:t>
      </w:r>
      <w:r w:rsidR="002040BC">
        <w:rPr>
          <w:rFonts w:ascii="Arial" w:hAnsi="Arial" w:cs="Arial"/>
          <w:sz w:val="24"/>
          <w:szCs w:val="24"/>
        </w:rPr>
        <w:t>),</w:t>
      </w:r>
      <w:r w:rsidRPr="005F0764">
        <w:rPr>
          <w:rFonts w:ascii="Arial" w:hAnsi="Arial" w:cs="Arial"/>
          <w:sz w:val="24"/>
          <w:szCs w:val="24"/>
        </w:rPr>
        <w:t xml:space="preserve"> </w:t>
      </w:r>
      <w:r w:rsidRPr="005F0764">
        <w:rPr>
          <w:rFonts w:ascii="Arial" w:hAnsi="Arial" w:cs="Arial"/>
          <w:b/>
          <w:bCs/>
          <w:sz w:val="24"/>
          <w:szCs w:val="24"/>
        </w:rPr>
        <w:t>β)</w:t>
      </w:r>
      <w:r w:rsidRPr="005F0764">
        <w:rPr>
          <w:rFonts w:ascii="Arial" w:hAnsi="Arial" w:cs="Arial"/>
          <w:sz w:val="24"/>
          <w:szCs w:val="24"/>
        </w:rPr>
        <w:t xml:space="preserve"> στο δικτυακό τόπο του ΑΣΕΠ (</w:t>
      </w:r>
      <w:r w:rsidRPr="005F0764">
        <w:rPr>
          <w:rFonts w:ascii="Arial" w:hAnsi="Arial" w:cs="Arial"/>
          <w:sz w:val="24"/>
          <w:szCs w:val="24"/>
          <w:lang w:val="en-US"/>
        </w:rPr>
        <w:t>www</w:t>
      </w:r>
      <w:r w:rsidRPr="005F0764">
        <w:rPr>
          <w:rFonts w:ascii="Arial" w:hAnsi="Arial" w:cs="Arial"/>
          <w:sz w:val="24"/>
          <w:szCs w:val="24"/>
        </w:rPr>
        <w:t>.</w:t>
      </w:r>
      <w:r w:rsidRPr="005F0764">
        <w:rPr>
          <w:rFonts w:ascii="Arial" w:hAnsi="Arial" w:cs="Arial"/>
          <w:sz w:val="24"/>
          <w:szCs w:val="24"/>
          <w:lang w:val="en-US"/>
        </w:rPr>
        <w:t>asep</w:t>
      </w:r>
      <w:r w:rsidRPr="005F0764">
        <w:rPr>
          <w:rFonts w:ascii="Arial" w:hAnsi="Arial" w:cs="Arial"/>
          <w:sz w:val="24"/>
          <w:szCs w:val="24"/>
        </w:rPr>
        <w:t>.</w:t>
      </w:r>
      <w:r w:rsidRPr="005F0764">
        <w:rPr>
          <w:rFonts w:ascii="Arial" w:hAnsi="Arial" w:cs="Arial"/>
          <w:sz w:val="24"/>
          <w:szCs w:val="24"/>
          <w:lang w:val="en-US"/>
        </w:rPr>
        <w:t>gr</w:t>
      </w:r>
      <w:r w:rsidRPr="005F0764">
        <w:rPr>
          <w:rFonts w:ascii="Arial" w:hAnsi="Arial" w:cs="Arial"/>
          <w:sz w:val="24"/>
          <w:szCs w:val="24"/>
        </w:rPr>
        <w:t xml:space="preserve">) και συγκεκριμένα ακολουθώντας από την κεντρική σελίδα τη διαδρομή: </w:t>
      </w:r>
      <w:r w:rsidRPr="005F0764">
        <w:rPr>
          <w:rFonts w:ascii="Arial" w:hAnsi="Arial" w:cs="Arial"/>
          <w:b/>
          <w:bCs/>
          <w:sz w:val="24"/>
          <w:szCs w:val="24"/>
        </w:rPr>
        <w:t xml:space="preserve">Πολίτες </w:t>
      </w:r>
      <w:r w:rsidRPr="005F0764">
        <w:rPr>
          <w:rFonts w:ascii="Arial" w:hAnsi="Arial" w:cs="Arial"/>
          <w:b/>
          <w:bCs/>
          <w:sz w:val="24"/>
          <w:szCs w:val="24"/>
        </w:rPr>
        <w:sym w:font="Wingdings" w:char="F0E0"/>
      </w:r>
      <w:r w:rsidRPr="005F0764">
        <w:rPr>
          <w:rFonts w:ascii="Arial" w:hAnsi="Arial" w:cs="Arial"/>
          <w:b/>
          <w:bCs/>
          <w:sz w:val="24"/>
          <w:szCs w:val="24"/>
        </w:rPr>
        <w:t xml:space="preserve"> Έντυπα – Διαδικασίες </w:t>
      </w:r>
      <w:r w:rsidRPr="005F0764">
        <w:rPr>
          <w:rFonts w:ascii="Arial" w:hAnsi="Arial" w:cs="Arial"/>
          <w:b/>
          <w:bCs/>
          <w:sz w:val="24"/>
          <w:szCs w:val="24"/>
        </w:rPr>
        <w:sym w:font="Wingdings" w:char="F0E0"/>
      </w:r>
      <w:r w:rsidRPr="005F0764">
        <w:rPr>
          <w:rFonts w:ascii="Arial" w:hAnsi="Arial" w:cs="Arial"/>
          <w:b/>
          <w:bCs/>
          <w:sz w:val="24"/>
          <w:szCs w:val="24"/>
        </w:rPr>
        <w:t xml:space="preserve"> Διαγωνισμών Φορέων </w:t>
      </w:r>
      <w:r w:rsidRPr="005F0764">
        <w:rPr>
          <w:rFonts w:ascii="Arial" w:hAnsi="Arial" w:cs="Arial"/>
          <w:b/>
          <w:bCs/>
          <w:sz w:val="24"/>
          <w:szCs w:val="24"/>
        </w:rPr>
        <w:sym w:font="Wingdings" w:char="F0E0"/>
      </w:r>
      <w:r w:rsidRPr="005F0764">
        <w:rPr>
          <w:rFonts w:ascii="Arial" w:hAnsi="Arial" w:cs="Arial"/>
          <w:b/>
          <w:bCs/>
          <w:sz w:val="24"/>
          <w:szCs w:val="24"/>
        </w:rPr>
        <w:t xml:space="preserve"> Ορ. Χρόνου ΣΟΧ</w:t>
      </w:r>
      <w:r w:rsidR="0025128C" w:rsidRPr="0025128C">
        <w:rPr>
          <w:rFonts w:ascii="Arial" w:hAnsi="Arial" w:cs="Arial"/>
          <w:b/>
          <w:bCs/>
          <w:sz w:val="24"/>
          <w:szCs w:val="24"/>
        </w:rPr>
        <w:t>,</w:t>
      </w:r>
      <w:r w:rsidRPr="005F0764">
        <w:rPr>
          <w:rFonts w:ascii="Arial" w:hAnsi="Arial" w:cs="Arial"/>
          <w:sz w:val="24"/>
          <w:szCs w:val="24"/>
        </w:rPr>
        <w:t xml:space="preserve"> </w:t>
      </w:r>
      <w:r w:rsidRPr="005F0764">
        <w:rPr>
          <w:rFonts w:ascii="Arial" w:hAnsi="Arial" w:cs="Arial"/>
          <w:b/>
          <w:bCs/>
          <w:sz w:val="24"/>
          <w:szCs w:val="24"/>
        </w:rPr>
        <w:t>γ)</w:t>
      </w:r>
      <w:r w:rsidRPr="005F0764">
        <w:rPr>
          <w:rFonts w:ascii="Arial" w:hAnsi="Arial" w:cs="Arial"/>
          <w:sz w:val="24"/>
          <w:szCs w:val="24"/>
        </w:rPr>
        <w:t xml:space="preserve"> στα κατά τόπους Κέντρα Εξυπηρέτησης Πολιτών (ΚΕΠ) αλλά και στην ηλεκτρονική τους διεύθυνση (</w:t>
      </w:r>
      <w:r w:rsidRPr="005F0764">
        <w:rPr>
          <w:rFonts w:ascii="Arial" w:hAnsi="Arial" w:cs="Arial"/>
          <w:sz w:val="24"/>
          <w:szCs w:val="24"/>
          <w:lang w:val="en-US"/>
        </w:rPr>
        <w:t>www</w:t>
      </w:r>
      <w:r w:rsidRPr="005F0764">
        <w:rPr>
          <w:rFonts w:ascii="Arial" w:hAnsi="Arial" w:cs="Arial"/>
          <w:sz w:val="24"/>
          <w:szCs w:val="24"/>
        </w:rPr>
        <w:t>.</w:t>
      </w:r>
      <w:r w:rsidRPr="005F0764">
        <w:rPr>
          <w:rFonts w:ascii="Arial" w:hAnsi="Arial" w:cs="Arial"/>
          <w:sz w:val="24"/>
          <w:szCs w:val="24"/>
          <w:lang w:val="en-US"/>
        </w:rPr>
        <w:t>kep</w:t>
      </w:r>
      <w:r w:rsidRPr="005F0764">
        <w:rPr>
          <w:rFonts w:ascii="Arial" w:hAnsi="Arial" w:cs="Arial"/>
          <w:sz w:val="24"/>
          <w:szCs w:val="24"/>
        </w:rPr>
        <w:t>.</w:t>
      </w:r>
      <w:r w:rsidRPr="005F0764">
        <w:rPr>
          <w:rFonts w:ascii="Arial" w:hAnsi="Arial" w:cs="Arial"/>
          <w:sz w:val="24"/>
          <w:szCs w:val="24"/>
          <w:lang w:val="en-US"/>
        </w:rPr>
        <w:t>gov</w:t>
      </w:r>
      <w:r w:rsidRPr="005F0764">
        <w:rPr>
          <w:rFonts w:ascii="Arial" w:hAnsi="Arial" w:cs="Arial"/>
          <w:sz w:val="24"/>
          <w:szCs w:val="24"/>
        </w:rPr>
        <w:t>.</w:t>
      </w:r>
      <w:r w:rsidRPr="005F0764">
        <w:rPr>
          <w:rFonts w:ascii="Arial" w:hAnsi="Arial" w:cs="Arial"/>
          <w:sz w:val="24"/>
          <w:szCs w:val="24"/>
          <w:lang w:val="en-US"/>
        </w:rPr>
        <w:t>gr</w:t>
      </w:r>
      <w:r w:rsidRPr="005F0764">
        <w:rPr>
          <w:rFonts w:ascii="Arial" w:hAnsi="Arial" w:cs="Arial"/>
          <w:sz w:val="24"/>
          <w:szCs w:val="24"/>
        </w:rPr>
        <w:t xml:space="preserve">), απ' όπου μέσω της διαδρομής: </w:t>
      </w:r>
      <w:r w:rsidRPr="005F0764">
        <w:rPr>
          <w:rFonts w:ascii="Arial" w:hAnsi="Arial" w:cs="Arial"/>
          <w:b/>
          <w:bCs/>
          <w:sz w:val="24"/>
          <w:szCs w:val="24"/>
        </w:rPr>
        <w:t xml:space="preserve">Σύνδεσμοι </w:t>
      </w:r>
      <w:r w:rsidRPr="005F0764">
        <w:rPr>
          <w:rFonts w:ascii="Arial" w:hAnsi="Arial" w:cs="Arial"/>
          <w:b/>
          <w:bCs/>
          <w:sz w:val="24"/>
          <w:szCs w:val="24"/>
        </w:rPr>
        <w:sym w:font="Wingdings" w:char="F0E0"/>
      </w:r>
      <w:r w:rsidRPr="005F0764">
        <w:rPr>
          <w:rFonts w:ascii="Arial" w:hAnsi="Arial" w:cs="Arial"/>
          <w:b/>
          <w:bCs/>
          <w:sz w:val="24"/>
          <w:szCs w:val="24"/>
        </w:rPr>
        <w:t xml:space="preserve"> Ανεξάρτητες και άλλες αρχές </w:t>
      </w:r>
      <w:r w:rsidRPr="005F0764">
        <w:rPr>
          <w:rFonts w:ascii="Arial" w:hAnsi="Arial" w:cs="Arial"/>
          <w:b/>
          <w:bCs/>
          <w:sz w:val="24"/>
          <w:szCs w:val="24"/>
        </w:rPr>
        <w:sym w:font="Wingdings" w:char="F0E0"/>
      </w:r>
      <w:r w:rsidRPr="005F0764">
        <w:rPr>
          <w:rFonts w:ascii="Arial" w:hAnsi="Arial" w:cs="Arial"/>
          <w:b/>
          <w:bCs/>
          <w:sz w:val="24"/>
          <w:szCs w:val="24"/>
        </w:rPr>
        <w:t xml:space="preserve"> ΑΣΕΠ</w:t>
      </w:r>
      <w:r w:rsidRPr="005F0764">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Pr="005F0764">
        <w:rPr>
          <w:rFonts w:ascii="Arial" w:hAnsi="Arial" w:cs="Arial"/>
          <w:b/>
          <w:bCs/>
          <w:sz w:val="24"/>
          <w:szCs w:val="24"/>
        </w:rPr>
        <w:t xml:space="preserve">Πολίτες </w:t>
      </w:r>
      <w:r w:rsidRPr="005F0764">
        <w:rPr>
          <w:rFonts w:ascii="Arial" w:hAnsi="Arial" w:cs="Arial"/>
          <w:b/>
          <w:bCs/>
          <w:sz w:val="24"/>
          <w:szCs w:val="24"/>
        </w:rPr>
        <w:sym w:font="Wingdings" w:char="F0E0"/>
      </w:r>
      <w:r w:rsidRPr="005F0764">
        <w:rPr>
          <w:rFonts w:ascii="Arial" w:hAnsi="Arial" w:cs="Arial"/>
          <w:b/>
          <w:bCs/>
          <w:sz w:val="24"/>
          <w:szCs w:val="24"/>
        </w:rPr>
        <w:t xml:space="preserve"> Έντυπα – Διαδικασίες </w:t>
      </w:r>
      <w:r w:rsidRPr="005F0764">
        <w:rPr>
          <w:rFonts w:ascii="Arial" w:hAnsi="Arial" w:cs="Arial"/>
          <w:b/>
          <w:bCs/>
          <w:sz w:val="24"/>
          <w:szCs w:val="24"/>
        </w:rPr>
        <w:sym w:font="Wingdings" w:char="F0E0"/>
      </w:r>
      <w:r w:rsidRPr="005F0764">
        <w:rPr>
          <w:rFonts w:ascii="Arial" w:hAnsi="Arial" w:cs="Arial"/>
          <w:b/>
          <w:bCs/>
          <w:sz w:val="24"/>
          <w:szCs w:val="24"/>
        </w:rPr>
        <w:t xml:space="preserve"> Διαγωνισμών Φορέων </w:t>
      </w:r>
      <w:r w:rsidRPr="005F0764">
        <w:rPr>
          <w:rFonts w:ascii="Arial" w:hAnsi="Arial" w:cs="Arial"/>
          <w:b/>
          <w:bCs/>
          <w:sz w:val="24"/>
          <w:szCs w:val="24"/>
        </w:rPr>
        <w:sym w:font="Wingdings" w:char="F0E0"/>
      </w:r>
      <w:r w:rsidRPr="005F0764">
        <w:rPr>
          <w:rFonts w:ascii="Arial" w:hAnsi="Arial" w:cs="Arial"/>
          <w:b/>
          <w:bCs/>
          <w:sz w:val="24"/>
          <w:szCs w:val="24"/>
        </w:rPr>
        <w:t xml:space="preserve"> Ορ. Χρόνου ΣΟΧ</w:t>
      </w:r>
      <w:r w:rsidRPr="005F0764">
        <w:rPr>
          <w:rFonts w:ascii="Arial" w:hAnsi="Arial" w:cs="Arial"/>
          <w:sz w:val="24"/>
          <w:szCs w:val="24"/>
        </w:rPr>
        <w:t>.</w:t>
      </w:r>
    </w:p>
    <w:p w:rsidR="0028284F" w:rsidRPr="00157631" w:rsidRDefault="0028284F" w:rsidP="0028284F">
      <w:pPr>
        <w:pStyle w:val="a3"/>
        <w:ind w:left="0"/>
        <w:jc w:val="both"/>
        <w:rPr>
          <w:rFonts w:ascii="Arial" w:hAnsi="Arial" w:cs="Arial"/>
          <w:sz w:val="32"/>
          <w:szCs w:val="32"/>
          <w:highlight w:val="yellow"/>
        </w:rPr>
      </w:pPr>
    </w:p>
    <w:p w:rsidR="0028284F" w:rsidRPr="001D6D57" w:rsidRDefault="0028284F" w:rsidP="0028284F">
      <w:pPr>
        <w:pStyle w:val="a3"/>
        <w:tabs>
          <w:tab w:val="left" w:pos="567"/>
        </w:tabs>
        <w:ind w:left="0"/>
        <w:rPr>
          <w:rFonts w:ascii="Arial" w:hAnsi="Arial" w:cs="Arial"/>
          <w:b/>
          <w:sz w:val="24"/>
          <w:szCs w:val="24"/>
          <w:u w:val="single"/>
        </w:rPr>
      </w:pPr>
      <w:r w:rsidRPr="001D6D57">
        <w:rPr>
          <w:rFonts w:ascii="Arial" w:hAnsi="Arial" w:cs="Arial"/>
          <w:b/>
          <w:sz w:val="24"/>
          <w:szCs w:val="24"/>
          <w:u w:val="single"/>
        </w:rPr>
        <w:t>ΚΕΦΑΛΑΙΟ ΤΡΙΤΟ:  Κατάταξη υποψηφίων</w:t>
      </w:r>
    </w:p>
    <w:p w:rsidR="0028284F" w:rsidRPr="001D6D57" w:rsidRDefault="0028284F" w:rsidP="0028284F">
      <w:pPr>
        <w:pStyle w:val="ac"/>
        <w:spacing w:before="60" w:line="240" w:lineRule="auto"/>
        <w:rPr>
          <w:rFonts w:ascii="Arial" w:hAnsi="Arial" w:cs="Arial"/>
          <w:sz w:val="24"/>
          <w:szCs w:val="24"/>
        </w:rPr>
      </w:pPr>
      <w:r w:rsidRPr="001D6D57">
        <w:rPr>
          <w:rFonts w:ascii="Arial" w:hAnsi="Arial" w:cs="Arial"/>
          <w:sz w:val="24"/>
          <w:szCs w:val="24"/>
        </w:rPr>
        <w:t xml:space="preserve">Αφού η υπηρεσία μας  επεξεργαστεί τις αιτήσεις των υποψηφίων, τους κατατάσσει βάσει των κριτηρίων του νόμου (όπως αναλυτικά αναφέρονται στο Παράρτημα της ανακοίνωσης). Η </w:t>
      </w:r>
      <w:r w:rsidRPr="001D6D57">
        <w:rPr>
          <w:rFonts w:ascii="Arial" w:hAnsi="Arial" w:cs="Arial"/>
          <w:b/>
          <w:sz w:val="24"/>
          <w:szCs w:val="24"/>
        </w:rPr>
        <w:t>κατάταξη</w:t>
      </w:r>
      <w:r w:rsidRPr="001D6D57">
        <w:rPr>
          <w:rFonts w:ascii="Arial" w:hAnsi="Arial" w:cs="Arial"/>
          <w:sz w:val="24"/>
          <w:szCs w:val="24"/>
        </w:rPr>
        <w:t xml:space="preserve"> των υποψηφίων, βάσει της οποίας θα γίνει η </w:t>
      </w:r>
      <w:r w:rsidRPr="001D6D57">
        <w:rPr>
          <w:rFonts w:ascii="Arial" w:hAnsi="Arial" w:cs="Arial"/>
          <w:b/>
          <w:sz w:val="24"/>
          <w:szCs w:val="24"/>
        </w:rPr>
        <w:t>τελική επιλογή</w:t>
      </w:r>
      <w:r w:rsidRPr="001D6D57">
        <w:rPr>
          <w:rFonts w:ascii="Arial" w:hAnsi="Arial" w:cs="Arial"/>
          <w:sz w:val="24"/>
          <w:szCs w:val="24"/>
        </w:rPr>
        <w:t xml:space="preserve"> για την πρόσληψη με σύμβαση εργασίας ορισμένου χρόνου, πραγματοποιείται ως εξής: </w:t>
      </w:r>
    </w:p>
    <w:p w:rsidR="0028284F" w:rsidRPr="001D6D57" w:rsidRDefault="0028284F" w:rsidP="0028284F">
      <w:pPr>
        <w:pStyle w:val="ac"/>
        <w:spacing w:line="240" w:lineRule="auto"/>
        <w:rPr>
          <w:rFonts w:ascii="Arial" w:hAnsi="Arial" w:cs="Arial"/>
          <w:sz w:val="24"/>
          <w:szCs w:val="24"/>
        </w:rPr>
      </w:pPr>
      <w:r w:rsidRPr="001D6D57">
        <w:rPr>
          <w:rFonts w:ascii="Arial" w:hAnsi="Arial" w:cs="Arial"/>
          <w:sz w:val="24"/>
          <w:szCs w:val="24"/>
        </w:rPr>
        <w:lastRenderedPageBreak/>
        <w:t xml:space="preserve">1. </w:t>
      </w:r>
      <w:r w:rsidRPr="001D6D57">
        <w:rPr>
          <w:rFonts w:ascii="Arial" w:hAnsi="Arial" w:cs="Arial"/>
          <w:b/>
          <w:sz w:val="24"/>
          <w:szCs w:val="24"/>
        </w:rPr>
        <w:t>Προηγούνται</w:t>
      </w:r>
      <w:r w:rsidRPr="001D6D57">
        <w:rPr>
          <w:rFonts w:ascii="Arial" w:hAnsi="Arial" w:cs="Arial"/>
          <w:sz w:val="24"/>
          <w:szCs w:val="24"/>
        </w:rPr>
        <w:t xml:space="preserve"> στην κατάταξη οι υποψήφιοι που διαθέτουν τα </w:t>
      </w:r>
      <w:r w:rsidRPr="001D6D57">
        <w:rPr>
          <w:rFonts w:ascii="Arial" w:hAnsi="Arial" w:cs="Arial"/>
          <w:b/>
          <w:sz w:val="24"/>
          <w:szCs w:val="24"/>
        </w:rPr>
        <w:t>κύρια προσόντα</w:t>
      </w:r>
      <w:r w:rsidRPr="001D6D57">
        <w:rPr>
          <w:rFonts w:ascii="Arial" w:hAnsi="Arial" w:cs="Arial"/>
          <w:sz w:val="24"/>
          <w:szCs w:val="24"/>
        </w:rPr>
        <w:t xml:space="preserve"> της ειδικότητας και ακολουθούν οι έχοντες τα επικουρικά </w:t>
      </w:r>
      <w:r w:rsidRPr="001D6D57">
        <w:rPr>
          <w:rFonts w:ascii="Arial" w:hAnsi="Arial" w:cs="Arial"/>
          <w:i/>
          <w:sz w:val="24"/>
          <w:szCs w:val="24"/>
        </w:rPr>
        <w:t>(Α΄, Β΄ επικουρίας κ.ο.κ.)</w:t>
      </w:r>
      <w:r w:rsidRPr="001D6D57">
        <w:rPr>
          <w:rFonts w:ascii="Arial" w:hAnsi="Arial" w:cs="Arial"/>
          <w:sz w:val="24"/>
          <w:szCs w:val="24"/>
        </w:rPr>
        <w:t xml:space="preserve">. </w:t>
      </w:r>
    </w:p>
    <w:p w:rsidR="0028284F" w:rsidRPr="001D6D57" w:rsidRDefault="0028284F" w:rsidP="0028284F">
      <w:pPr>
        <w:pStyle w:val="ac"/>
        <w:spacing w:line="240" w:lineRule="auto"/>
        <w:rPr>
          <w:rFonts w:ascii="Arial" w:hAnsi="Arial" w:cs="Arial"/>
          <w:sz w:val="24"/>
          <w:szCs w:val="24"/>
        </w:rPr>
      </w:pPr>
      <w:r w:rsidRPr="001D6D57">
        <w:rPr>
          <w:rFonts w:ascii="Arial" w:hAnsi="Arial" w:cs="Arial"/>
          <w:sz w:val="24"/>
          <w:szCs w:val="24"/>
        </w:rPr>
        <w:t xml:space="preserve">2. Η κατάταξη μεταξύ των υποψηφίων που έχουν τα ίδια προσόντα </w:t>
      </w:r>
      <w:r w:rsidRPr="001D6D57">
        <w:rPr>
          <w:rFonts w:ascii="Arial" w:hAnsi="Arial" w:cs="Arial"/>
          <w:i/>
          <w:sz w:val="24"/>
          <w:szCs w:val="24"/>
        </w:rPr>
        <w:t>(κύρια ή επικουρικά)</w:t>
      </w:r>
      <w:r w:rsidRPr="001D6D57">
        <w:rPr>
          <w:rFonts w:ascii="Arial" w:hAnsi="Arial" w:cs="Arial"/>
          <w:sz w:val="24"/>
          <w:szCs w:val="24"/>
        </w:rPr>
        <w:t xml:space="preserve"> γίνεται κατά φθίνουσα σειρά με βάση τη </w:t>
      </w:r>
      <w:r w:rsidRPr="001D6D57">
        <w:rPr>
          <w:rFonts w:ascii="Arial" w:hAnsi="Arial" w:cs="Arial"/>
          <w:b/>
          <w:sz w:val="24"/>
          <w:szCs w:val="24"/>
        </w:rPr>
        <w:t>συνολική βαθμολογία</w:t>
      </w:r>
      <w:r w:rsidRPr="001D6D57">
        <w:rPr>
          <w:rFonts w:ascii="Arial" w:hAnsi="Arial" w:cs="Arial"/>
          <w:sz w:val="24"/>
          <w:szCs w:val="24"/>
        </w:rPr>
        <w:t xml:space="preserve"> που συγκεντρώνουν από τα βαθμολογούμενα κριτήρια κατάταξης </w:t>
      </w:r>
      <w:r w:rsidRPr="001D6D57">
        <w:rPr>
          <w:rFonts w:ascii="Arial" w:hAnsi="Arial" w:cs="Arial"/>
          <w:i/>
          <w:sz w:val="24"/>
          <w:szCs w:val="24"/>
        </w:rPr>
        <w:t>(χρόνος ανεργίας, ανήλικα ή ενήλικα προστατευόμενα κατά το νόμο τέκνα, ιδιότητα άγαμου, διαζευγμένου ή εν χηρεία γονέα, αναπηρία του αιτούντος και αποδεδειγμένη εργασιακή εμπειρία από απασχόληση σε συγχρηματοδοτούμενες δομές και δράσεις συναφείς με ευάλωτες ομάδες και κοινωνική ένταξη).</w:t>
      </w:r>
    </w:p>
    <w:p w:rsidR="0028284F" w:rsidRPr="001D6D57" w:rsidRDefault="0028284F" w:rsidP="0028284F">
      <w:pPr>
        <w:pStyle w:val="ac"/>
        <w:spacing w:line="240" w:lineRule="auto"/>
        <w:rPr>
          <w:rFonts w:ascii="Arial" w:hAnsi="Arial" w:cs="Arial"/>
          <w:sz w:val="24"/>
          <w:szCs w:val="24"/>
        </w:rPr>
      </w:pPr>
      <w:r w:rsidRPr="001D6D57">
        <w:rPr>
          <w:rFonts w:ascii="Arial" w:hAnsi="Arial" w:cs="Arial"/>
          <w:sz w:val="24"/>
          <w:szCs w:val="24"/>
        </w:rPr>
        <w:t xml:space="preserve">3. Στην περίπτωση </w:t>
      </w:r>
      <w:r w:rsidRPr="001D6D57">
        <w:rPr>
          <w:rFonts w:ascii="Arial" w:hAnsi="Arial" w:cs="Arial"/>
          <w:b/>
          <w:sz w:val="24"/>
          <w:szCs w:val="24"/>
        </w:rPr>
        <w:t>ισοβαθμίας</w:t>
      </w:r>
      <w:r w:rsidRPr="001D6D57">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1D6D57">
        <w:rPr>
          <w:rFonts w:ascii="Arial" w:hAnsi="Arial" w:cs="Arial"/>
          <w:i/>
          <w:sz w:val="24"/>
          <w:szCs w:val="24"/>
        </w:rPr>
        <w:t>(χρόνος ανεργίας)</w:t>
      </w:r>
      <w:r w:rsidRPr="001D6D57">
        <w:rPr>
          <w:rFonts w:ascii="Arial" w:hAnsi="Arial" w:cs="Arial"/>
          <w:sz w:val="24"/>
          <w:szCs w:val="24"/>
        </w:rPr>
        <w:t xml:space="preserve"> και, αν αυτές συμπίπτουν, αυτός που έχει τις περισσότερες μονάδες στο δεύτερο κριτήριο </w:t>
      </w:r>
      <w:r w:rsidRPr="001D6D57">
        <w:rPr>
          <w:rFonts w:ascii="Arial" w:hAnsi="Arial" w:cs="Arial"/>
          <w:i/>
          <w:sz w:val="24"/>
          <w:szCs w:val="24"/>
        </w:rPr>
        <w:t>(αριθμός ανήλικων ή ενήλικων προστατευόμενων κατά το νόμο τέκνων)</w:t>
      </w:r>
      <w:r w:rsidRPr="001D6D57">
        <w:rPr>
          <w:rFonts w:ascii="Arial" w:hAnsi="Arial" w:cs="Arial"/>
          <w:sz w:val="24"/>
          <w:szCs w:val="24"/>
        </w:rPr>
        <w:t xml:space="preserve"> και ούτω καθεξής. </w:t>
      </w:r>
      <w:r w:rsidR="00387790">
        <w:rPr>
          <w:rFonts w:ascii="Arial" w:hAnsi="Arial" w:cs="Arial"/>
          <w:sz w:val="24"/>
          <w:szCs w:val="24"/>
        </w:rPr>
        <w:t>Αν και πάλι ισοβαθμούν, προηγείται ο μεγαλύτερος στην ηλικία με βάση την ημερομηνία γέννησής του, ενώ α</w:t>
      </w:r>
      <w:r w:rsidRPr="001D6D57">
        <w:rPr>
          <w:rFonts w:ascii="Arial" w:hAnsi="Arial" w:cs="Arial"/>
          <w:sz w:val="24"/>
          <w:szCs w:val="24"/>
        </w:rPr>
        <w:t xml:space="preserve">ν εξαντληθούν όλα τα κριτήρια, η </w:t>
      </w:r>
      <w:r w:rsidR="00387790">
        <w:rPr>
          <w:rFonts w:ascii="Arial" w:hAnsi="Arial" w:cs="Arial"/>
          <w:sz w:val="24"/>
          <w:szCs w:val="24"/>
        </w:rPr>
        <w:t>μεταξύ τους σειρά</w:t>
      </w:r>
      <w:r w:rsidRPr="001D6D57">
        <w:rPr>
          <w:rFonts w:ascii="Arial" w:hAnsi="Arial" w:cs="Arial"/>
          <w:sz w:val="24"/>
          <w:szCs w:val="24"/>
        </w:rPr>
        <w:t xml:space="preserve"> καθορίζεται με δημόσια κλήρωση.</w:t>
      </w:r>
    </w:p>
    <w:p w:rsidR="0028284F" w:rsidRPr="00157631" w:rsidRDefault="0028284F" w:rsidP="0028284F">
      <w:pPr>
        <w:pStyle w:val="a3"/>
        <w:tabs>
          <w:tab w:val="left" w:pos="567"/>
        </w:tabs>
        <w:ind w:left="0"/>
        <w:rPr>
          <w:rFonts w:ascii="Arial" w:hAnsi="Arial" w:cs="Arial"/>
          <w:b/>
          <w:sz w:val="24"/>
          <w:szCs w:val="24"/>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28284F" w:rsidRPr="001D6D57" w:rsidTr="00841F71">
        <w:tc>
          <w:tcPr>
            <w:tcW w:w="9854" w:type="dxa"/>
          </w:tcPr>
          <w:p w:rsidR="0028284F" w:rsidRPr="001D6D57" w:rsidRDefault="0028284F" w:rsidP="00841F71">
            <w:pPr>
              <w:pStyle w:val="a3"/>
              <w:tabs>
                <w:tab w:val="left" w:pos="567"/>
              </w:tabs>
              <w:ind w:left="0"/>
              <w:jc w:val="both"/>
              <w:rPr>
                <w:rFonts w:ascii="Arial" w:hAnsi="Arial" w:cs="Arial"/>
                <w:b/>
                <w:sz w:val="24"/>
                <w:szCs w:val="24"/>
              </w:rPr>
            </w:pPr>
            <w:r w:rsidRPr="001D6D57">
              <w:rPr>
                <w:rFonts w:ascii="Arial" w:hAnsi="Arial" w:cs="Arial"/>
                <w:b/>
                <w:sz w:val="24"/>
                <w:szCs w:val="24"/>
              </w:rPr>
              <w:t>Τα κωλύματα  της οκτάμηνης</w:t>
            </w:r>
            <w:r w:rsidRPr="001D6D57">
              <w:rPr>
                <w:rFonts w:ascii="Arial" w:hAnsi="Arial" w:cs="Arial"/>
                <w:sz w:val="24"/>
                <w:szCs w:val="24"/>
              </w:rPr>
              <w:t xml:space="preserve"> </w:t>
            </w:r>
            <w:r w:rsidRPr="001D6D57">
              <w:rPr>
                <w:rFonts w:ascii="Arial" w:hAnsi="Arial" w:cs="Arial"/>
                <w:b/>
                <w:sz w:val="24"/>
                <w:szCs w:val="24"/>
              </w:rPr>
              <w:t xml:space="preserve">απασχόλησης και του Π.Δ. 164/2004 </w:t>
            </w:r>
            <w:r w:rsidRPr="001D6D57">
              <w:rPr>
                <w:rFonts w:ascii="Arial" w:hAnsi="Arial" w:cs="Arial"/>
                <w:b/>
                <w:sz w:val="24"/>
                <w:szCs w:val="24"/>
                <w:u w:val="single"/>
              </w:rPr>
              <w:t>ΔΕΝ ΥΦΙΣΤΑΝΤΑΙ</w:t>
            </w:r>
            <w:r w:rsidRPr="001D6D57">
              <w:rPr>
                <w:rFonts w:ascii="Arial" w:hAnsi="Arial" w:cs="Arial"/>
                <w:b/>
                <w:sz w:val="24"/>
                <w:szCs w:val="24"/>
              </w:rPr>
              <w:t xml:space="preserve">  στην περίπτωση πρόσληψης προσωπικού με σύμβαση εργασίας ιδιωτικού δικαίου ορισμένου χρόνου για την υλοποίηση Προγραμμάτων ή Έργων της παρ. 3 του άρθρου 21 του Ν. 2190/1994.</w:t>
            </w:r>
          </w:p>
        </w:tc>
      </w:tr>
    </w:tbl>
    <w:p w:rsidR="0028284F" w:rsidRPr="001D6D57" w:rsidRDefault="0028284F" w:rsidP="0028284F">
      <w:pPr>
        <w:pStyle w:val="a3"/>
        <w:tabs>
          <w:tab w:val="left" w:pos="567"/>
        </w:tabs>
        <w:ind w:left="0"/>
        <w:rPr>
          <w:rFonts w:ascii="Arial" w:hAnsi="Arial" w:cs="Arial"/>
          <w:b/>
          <w:u w:val="single"/>
        </w:rPr>
      </w:pPr>
    </w:p>
    <w:p w:rsidR="0028284F" w:rsidRPr="001D6D57" w:rsidRDefault="0028284F" w:rsidP="0028284F">
      <w:pPr>
        <w:pStyle w:val="a3"/>
        <w:tabs>
          <w:tab w:val="left" w:pos="567"/>
        </w:tabs>
        <w:ind w:left="0"/>
        <w:rPr>
          <w:rFonts w:ascii="Arial" w:hAnsi="Arial" w:cs="Arial"/>
          <w:b/>
          <w:sz w:val="24"/>
          <w:szCs w:val="24"/>
          <w:u w:val="single"/>
        </w:rPr>
      </w:pPr>
      <w:r w:rsidRPr="001D6D57">
        <w:rPr>
          <w:rFonts w:ascii="Arial" w:hAnsi="Arial" w:cs="Arial"/>
          <w:b/>
          <w:sz w:val="24"/>
          <w:szCs w:val="24"/>
          <w:u w:val="single"/>
        </w:rPr>
        <w:t>ΚΕΦΑΛΑΙΟ ΤΕΤΑΡΤΟ: Ανάρτηση πινάκων και υποβολή ενστάσεων</w:t>
      </w:r>
    </w:p>
    <w:p w:rsidR="0028284F" w:rsidRPr="001D6D57" w:rsidRDefault="0028284F" w:rsidP="0028284F">
      <w:pPr>
        <w:pStyle w:val="a3"/>
        <w:tabs>
          <w:tab w:val="left" w:pos="567"/>
        </w:tabs>
        <w:spacing w:before="120"/>
        <w:ind w:left="0"/>
        <w:jc w:val="both"/>
        <w:rPr>
          <w:rFonts w:ascii="Arial" w:hAnsi="Arial" w:cs="Arial"/>
          <w:bCs/>
          <w:sz w:val="24"/>
          <w:szCs w:val="24"/>
        </w:rPr>
      </w:pPr>
      <w:r w:rsidRPr="001D6D57">
        <w:rPr>
          <w:rFonts w:ascii="Arial" w:hAnsi="Arial" w:cs="Arial"/>
          <w:sz w:val="24"/>
          <w:szCs w:val="24"/>
        </w:rPr>
        <w:t xml:space="preserve">Μετά την κατάρτιση των πινάκων, η υπηρεσία μας </w:t>
      </w:r>
      <w:r w:rsidRPr="001D6D57">
        <w:rPr>
          <w:rFonts w:ascii="Arial" w:hAnsi="Arial" w:cs="Arial"/>
          <w:b/>
          <w:bCs/>
          <w:sz w:val="24"/>
          <w:szCs w:val="24"/>
        </w:rPr>
        <w:t>θα αναρτήσει,</w:t>
      </w:r>
      <w:r w:rsidRPr="001D6D57">
        <w:rPr>
          <w:rFonts w:ascii="Arial" w:hAnsi="Arial" w:cs="Arial"/>
          <w:sz w:val="24"/>
          <w:szCs w:val="24"/>
        </w:rPr>
        <w:t xml:space="preserve"> </w:t>
      </w:r>
      <w:r w:rsidRPr="001D6D57">
        <w:rPr>
          <w:rFonts w:ascii="Arial" w:hAnsi="Arial" w:cs="Arial"/>
          <w:b/>
          <w:bCs/>
          <w:sz w:val="24"/>
          <w:szCs w:val="24"/>
        </w:rPr>
        <w:t>το αργότερο μέσα σε είκοσι (20) ημέρες από τη λήξη της προθεσμίας υποβολής των αιτήσεων συμμετοχής,</w:t>
      </w:r>
      <w:r w:rsidRPr="001D6D57">
        <w:rPr>
          <w:rFonts w:ascii="Arial" w:hAnsi="Arial" w:cs="Arial"/>
          <w:sz w:val="24"/>
          <w:szCs w:val="24"/>
        </w:rPr>
        <w:t xml:space="preserve"> </w:t>
      </w:r>
      <w:r w:rsidRPr="001D6D57">
        <w:rPr>
          <w:rFonts w:ascii="Arial" w:hAnsi="Arial" w:cs="Arial"/>
          <w:b/>
          <w:bCs/>
          <w:sz w:val="24"/>
          <w:szCs w:val="24"/>
        </w:rPr>
        <w:t>τους πίνακες κατάταξης</w:t>
      </w:r>
      <w:r w:rsidRPr="001D6D57">
        <w:rPr>
          <w:rFonts w:ascii="Arial" w:hAnsi="Arial" w:cs="Arial"/>
          <w:sz w:val="24"/>
          <w:szCs w:val="24"/>
        </w:rPr>
        <w:t xml:space="preserve"> </w:t>
      </w:r>
      <w:r w:rsidRPr="001D6D57">
        <w:rPr>
          <w:rFonts w:ascii="Arial" w:hAnsi="Arial" w:cs="Arial"/>
          <w:b/>
          <w:sz w:val="24"/>
          <w:szCs w:val="24"/>
        </w:rPr>
        <w:t>των υποψηφίων</w:t>
      </w:r>
      <w:r w:rsidR="00776C33" w:rsidRPr="001D6D57">
        <w:rPr>
          <w:rFonts w:ascii="Arial" w:hAnsi="Arial" w:cs="Arial"/>
          <w:sz w:val="24"/>
          <w:szCs w:val="24"/>
        </w:rPr>
        <w:t xml:space="preserve"> στ</w:t>
      </w:r>
      <w:r w:rsidR="001D6D57" w:rsidRPr="001D6D57">
        <w:rPr>
          <w:rFonts w:ascii="Arial" w:hAnsi="Arial" w:cs="Arial"/>
          <w:sz w:val="24"/>
          <w:szCs w:val="24"/>
        </w:rPr>
        <w:t>ο</w:t>
      </w:r>
      <w:r w:rsidR="00776C33" w:rsidRPr="001D6D57">
        <w:rPr>
          <w:rFonts w:ascii="Arial" w:hAnsi="Arial" w:cs="Arial"/>
          <w:sz w:val="24"/>
          <w:szCs w:val="24"/>
        </w:rPr>
        <w:t xml:space="preserve"> κατ</w:t>
      </w:r>
      <w:r w:rsidR="001D6D57" w:rsidRPr="001D6D57">
        <w:rPr>
          <w:rFonts w:ascii="Arial" w:hAnsi="Arial" w:cs="Arial"/>
          <w:sz w:val="24"/>
          <w:szCs w:val="24"/>
        </w:rPr>
        <w:t>άστημα</w:t>
      </w:r>
      <w:r w:rsidRPr="001D6D57">
        <w:rPr>
          <w:rFonts w:ascii="Arial" w:hAnsi="Arial" w:cs="Arial"/>
          <w:sz w:val="24"/>
          <w:szCs w:val="24"/>
        </w:rPr>
        <w:t xml:space="preserve"> </w:t>
      </w:r>
      <w:r w:rsidR="00E61651">
        <w:rPr>
          <w:rFonts w:ascii="Arial" w:hAnsi="Arial" w:cs="Arial"/>
          <w:sz w:val="24"/>
          <w:szCs w:val="24"/>
        </w:rPr>
        <w:t>και στο δικτυακό τόπο της υπηρεσίας μας</w:t>
      </w:r>
      <w:r w:rsidRPr="001D6D57">
        <w:rPr>
          <w:rFonts w:ascii="Arial" w:hAnsi="Arial" w:cs="Arial"/>
          <w:sz w:val="24"/>
          <w:szCs w:val="24"/>
        </w:rPr>
        <w:t xml:space="preserve">, τους οποίους πρέπει να αποστείλει </w:t>
      </w:r>
      <w:r w:rsidRPr="001D6D57">
        <w:rPr>
          <w:rFonts w:ascii="Arial" w:hAnsi="Arial" w:cs="Arial"/>
          <w:b/>
          <w:sz w:val="24"/>
          <w:szCs w:val="24"/>
          <w:u w:val="single"/>
        </w:rPr>
        <w:t>άμεσα</w:t>
      </w:r>
      <w:r w:rsidRPr="001D6D57">
        <w:rPr>
          <w:rFonts w:ascii="Arial" w:hAnsi="Arial" w:cs="Arial"/>
          <w:sz w:val="24"/>
          <w:szCs w:val="24"/>
        </w:rPr>
        <w:t xml:space="preserve"> για έλεγχο στο ΑΣΕΠ, ενώ θα συνταχθεί </w:t>
      </w:r>
      <w:r w:rsidRPr="001D6D57">
        <w:rPr>
          <w:rFonts w:ascii="Arial" w:hAnsi="Arial" w:cs="Arial"/>
          <w:b/>
          <w:sz w:val="24"/>
          <w:szCs w:val="24"/>
          <w:u w:val="single"/>
        </w:rPr>
        <w:t>και</w:t>
      </w:r>
      <w:r w:rsidRPr="001D6D57">
        <w:rPr>
          <w:rFonts w:ascii="Arial" w:hAnsi="Arial" w:cs="Arial"/>
          <w:sz w:val="24"/>
          <w:szCs w:val="24"/>
        </w:rPr>
        <w:t xml:space="preserve"> </w:t>
      </w:r>
      <w:r w:rsidRPr="001D6D57">
        <w:rPr>
          <w:rFonts w:ascii="Arial" w:hAnsi="Arial" w:cs="Arial"/>
          <w:b/>
          <w:sz w:val="24"/>
          <w:szCs w:val="24"/>
        </w:rPr>
        <w:t>σχετικό</w:t>
      </w:r>
      <w:r w:rsidRPr="001D6D57">
        <w:rPr>
          <w:rFonts w:ascii="Arial" w:hAnsi="Arial" w:cs="Arial"/>
          <w:sz w:val="24"/>
          <w:szCs w:val="24"/>
        </w:rPr>
        <w:t xml:space="preserve"> </w:t>
      </w:r>
      <w:r w:rsidRPr="001D6D57">
        <w:rPr>
          <w:rFonts w:ascii="Arial" w:hAnsi="Arial" w:cs="Arial"/>
          <w:b/>
          <w:sz w:val="24"/>
          <w:szCs w:val="24"/>
        </w:rPr>
        <w:t xml:space="preserve">πρακτικό ανάρτησης </w:t>
      </w:r>
      <w:r w:rsidRPr="001D6D57">
        <w:rPr>
          <w:rFonts w:ascii="Arial" w:hAnsi="Arial" w:cs="Arial"/>
          <w:sz w:val="24"/>
          <w:szCs w:val="24"/>
        </w:rPr>
        <w:t xml:space="preserve">(σύμφωνα με το άρθρο 21 παρ. 11 του Ν. 2190/1994 όπως ισχύει) το οποίο θα υπογραφεί από δύο (2) υπαλλήλους της υπηρεσίας. Το πρακτικό αυτό θα αποσταλεί </w:t>
      </w:r>
      <w:r w:rsidRPr="001D6D57">
        <w:rPr>
          <w:rFonts w:ascii="Arial" w:hAnsi="Arial" w:cs="Arial"/>
          <w:b/>
          <w:sz w:val="24"/>
          <w:szCs w:val="24"/>
          <w:u w:val="single"/>
        </w:rPr>
        <w:t>αυθημερόν</w:t>
      </w:r>
      <w:r w:rsidRPr="001D6D57">
        <w:rPr>
          <w:rFonts w:ascii="Arial" w:hAnsi="Arial" w:cs="Arial"/>
          <w:sz w:val="24"/>
          <w:szCs w:val="24"/>
        </w:rPr>
        <w:t xml:space="preserve"> στο ΑΣΕΠ </w:t>
      </w:r>
      <w:r w:rsidRPr="001D6D57">
        <w:rPr>
          <w:rFonts w:ascii="Arial" w:hAnsi="Arial" w:cs="Arial"/>
          <w:bCs/>
          <w:sz w:val="24"/>
          <w:szCs w:val="24"/>
        </w:rPr>
        <w:t xml:space="preserve">είτε στο </w:t>
      </w:r>
      <w:r w:rsidRPr="001D6D57">
        <w:rPr>
          <w:rFonts w:ascii="Arial" w:hAnsi="Arial" w:cs="Arial"/>
          <w:bCs/>
          <w:sz w:val="24"/>
          <w:szCs w:val="24"/>
          <w:lang w:val="en-US"/>
        </w:rPr>
        <w:t>e</w:t>
      </w:r>
      <w:r w:rsidRPr="001D6D57">
        <w:rPr>
          <w:rFonts w:ascii="Arial" w:hAnsi="Arial" w:cs="Arial"/>
          <w:bCs/>
          <w:sz w:val="24"/>
          <w:szCs w:val="24"/>
        </w:rPr>
        <w:t xml:space="preserve">-mail: </w:t>
      </w:r>
      <w:smartTag w:uri="urn:schemas-microsoft-com:office:smarttags" w:element="PersonName">
        <w:r w:rsidRPr="001D6D57">
          <w:rPr>
            <w:rFonts w:ascii="Arial" w:hAnsi="Arial" w:cs="Arial"/>
            <w:b/>
            <w:bCs/>
            <w:sz w:val="24"/>
            <w:szCs w:val="24"/>
          </w:rPr>
          <w:t>sox@asep.gr</w:t>
        </w:r>
      </w:smartTag>
      <w:r w:rsidRPr="001D6D57">
        <w:rPr>
          <w:rFonts w:ascii="Arial" w:hAnsi="Arial" w:cs="Arial"/>
          <w:bCs/>
          <w:sz w:val="24"/>
          <w:szCs w:val="24"/>
        </w:rPr>
        <w:t xml:space="preserve"> είτε στο </w:t>
      </w:r>
      <w:r w:rsidRPr="001D6D57">
        <w:rPr>
          <w:rFonts w:ascii="Arial" w:hAnsi="Arial" w:cs="Arial"/>
          <w:bCs/>
          <w:sz w:val="24"/>
          <w:szCs w:val="24"/>
          <w:lang w:val="en-US"/>
        </w:rPr>
        <w:t>fax</w:t>
      </w:r>
      <w:r w:rsidRPr="001D6D57">
        <w:rPr>
          <w:rFonts w:ascii="Arial" w:hAnsi="Arial" w:cs="Arial"/>
          <w:bCs/>
          <w:sz w:val="24"/>
          <w:szCs w:val="24"/>
        </w:rPr>
        <w:t xml:space="preserve">: </w:t>
      </w:r>
      <w:r w:rsidRPr="001D6D57">
        <w:rPr>
          <w:rFonts w:ascii="Arial" w:hAnsi="Arial" w:cs="Arial"/>
          <w:b/>
          <w:bCs/>
          <w:sz w:val="24"/>
          <w:szCs w:val="24"/>
        </w:rPr>
        <w:t xml:space="preserve">210 6467728 </w:t>
      </w:r>
      <w:r w:rsidRPr="001D6D57">
        <w:rPr>
          <w:rFonts w:ascii="Arial" w:hAnsi="Arial" w:cs="Arial"/>
          <w:bCs/>
          <w:sz w:val="24"/>
          <w:szCs w:val="24"/>
        </w:rPr>
        <w:t>ή</w:t>
      </w:r>
      <w:r w:rsidRPr="001D6D57">
        <w:rPr>
          <w:rFonts w:ascii="Arial" w:hAnsi="Arial" w:cs="Arial"/>
          <w:b/>
          <w:bCs/>
          <w:sz w:val="24"/>
          <w:szCs w:val="24"/>
        </w:rPr>
        <w:t xml:space="preserve"> 213 1319188.</w:t>
      </w:r>
    </w:p>
    <w:p w:rsidR="0028284F" w:rsidRPr="001D6D57" w:rsidRDefault="0028284F" w:rsidP="0028284F">
      <w:pPr>
        <w:pStyle w:val="a3"/>
        <w:tabs>
          <w:tab w:val="left" w:pos="567"/>
        </w:tabs>
        <w:spacing w:before="120"/>
        <w:ind w:left="0"/>
        <w:jc w:val="both"/>
        <w:rPr>
          <w:rFonts w:ascii="Arial" w:hAnsi="Arial" w:cs="Arial"/>
          <w:bCs/>
          <w:sz w:val="24"/>
          <w:szCs w:val="24"/>
        </w:rPr>
      </w:pPr>
      <w:r w:rsidRPr="001D6D57">
        <w:rPr>
          <w:rFonts w:ascii="Arial" w:hAnsi="Arial" w:cs="Arial"/>
          <w:sz w:val="24"/>
          <w:szCs w:val="24"/>
        </w:rPr>
        <w:t xml:space="preserve">Κατά των πινάκων αυτών, επιτρέπεται στους ενδιαφερόμενους η άσκηση </w:t>
      </w:r>
      <w:r w:rsidRPr="001D6D57">
        <w:rPr>
          <w:rFonts w:ascii="Arial" w:hAnsi="Arial" w:cs="Arial"/>
          <w:b/>
          <w:sz w:val="24"/>
          <w:szCs w:val="24"/>
        </w:rPr>
        <w:t>ένστασης</w:t>
      </w:r>
      <w:r w:rsidRPr="001D6D57">
        <w:rPr>
          <w:rFonts w:ascii="Arial" w:hAnsi="Arial" w:cs="Arial"/>
          <w:sz w:val="24"/>
          <w:szCs w:val="24"/>
        </w:rPr>
        <w:t xml:space="preserve">, μέσα σε αποκλειστική </w:t>
      </w:r>
      <w:r w:rsidRPr="001D6D57">
        <w:rPr>
          <w:rFonts w:ascii="Arial" w:hAnsi="Arial" w:cs="Arial"/>
          <w:b/>
          <w:sz w:val="24"/>
          <w:szCs w:val="24"/>
        </w:rPr>
        <w:t>προθεσμία δέκα (10) ημερών (υπολογιζόμενες ημερολογιακά)</w:t>
      </w:r>
      <w:r w:rsidRPr="001D6D57">
        <w:rPr>
          <w:rFonts w:ascii="Arial" w:hAnsi="Arial" w:cs="Arial"/>
          <w:sz w:val="24"/>
          <w:szCs w:val="24"/>
        </w:rPr>
        <w:t xml:space="preserve">, η οποία αρχίζει από την επόμενη ημέρα της ανάρτησής τους. Η ένσταση </w:t>
      </w:r>
      <w:r w:rsidR="00E61651">
        <w:rPr>
          <w:rFonts w:ascii="Arial" w:hAnsi="Arial" w:cs="Arial"/>
          <w:b/>
          <w:sz w:val="24"/>
          <w:szCs w:val="24"/>
        </w:rPr>
        <w:t>υποβάλλεται αποκλειστικά με ηλεκτρονικό τρόπο στο ΑΣΕΠ στη διεύθυνση ηλεκτρονικού ταχυ</w:t>
      </w:r>
      <w:r w:rsidR="00D12DFB">
        <w:rPr>
          <w:rFonts w:ascii="Arial" w:hAnsi="Arial" w:cs="Arial"/>
          <w:b/>
          <w:sz w:val="24"/>
          <w:szCs w:val="24"/>
        </w:rPr>
        <w:t>δ</w:t>
      </w:r>
      <w:r w:rsidR="00E61651">
        <w:rPr>
          <w:rFonts w:ascii="Arial" w:hAnsi="Arial" w:cs="Arial"/>
          <w:b/>
          <w:sz w:val="24"/>
          <w:szCs w:val="24"/>
        </w:rPr>
        <w:t>ρομείου</w:t>
      </w:r>
      <w:r w:rsidR="00E61651" w:rsidRPr="00E61651">
        <w:rPr>
          <w:rFonts w:ascii="Arial" w:hAnsi="Arial" w:cs="Arial"/>
          <w:b/>
          <w:sz w:val="24"/>
          <w:szCs w:val="24"/>
        </w:rPr>
        <w:t xml:space="preserve"> (</w:t>
      </w:r>
      <w:r w:rsidR="00E61651">
        <w:rPr>
          <w:rFonts w:ascii="Arial" w:hAnsi="Arial" w:cs="Arial"/>
          <w:b/>
          <w:sz w:val="24"/>
          <w:szCs w:val="24"/>
          <w:lang w:val="en-US"/>
        </w:rPr>
        <w:t>prosl</w:t>
      </w:r>
      <w:r w:rsidR="00E61651" w:rsidRPr="00E61651">
        <w:rPr>
          <w:rFonts w:ascii="Arial" w:hAnsi="Arial" w:cs="Arial"/>
          <w:b/>
          <w:sz w:val="24"/>
          <w:szCs w:val="24"/>
        </w:rPr>
        <w:t>.</w:t>
      </w:r>
      <w:r w:rsidR="00E61651">
        <w:rPr>
          <w:rFonts w:ascii="Arial" w:hAnsi="Arial" w:cs="Arial"/>
          <w:b/>
          <w:sz w:val="24"/>
          <w:szCs w:val="24"/>
          <w:lang w:val="en-US"/>
        </w:rPr>
        <w:t>enstasi</w:t>
      </w:r>
      <w:r w:rsidR="00E61651" w:rsidRPr="00E61651">
        <w:rPr>
          <w:rFonts w:ascii="Arial" w:hAnsi="Arial" w:cs="Arial"/>
          <w:b/>
          <w:sz w:val="24"/>
          <w:szCs w:val="24"/>
        </w:rPr>
        <w:t>@</w:t>
      </w:r>
      <w:r w:rsidR="00E61651">
        <w:rPr>
          <w:rFonts w:ascii="Arial" w:hAnsi="Arial" w:cs="Arial"/>
          <w:b/>
          <w:sz w:val="24"/>
          <w:szCs w:val="24"/>
          <w:lang w:val="en-US"/>
        </w:rPr>
        <w:t>asep</w:t>
      </w:r>
      <w:r w:rsidR="00E61651" w:rsidRPr="00E61651">
        <w:rPr>
          <w:rFonts w:ascii="Arial" w:hAnsi="Arial" w:cs="Arial"/>
          <w:b/>
          <w:sz w:val="24"/>
          <w:szCs w:val="24"/>
        </w:rPr>
        <w:t>.</w:t>
      </w:r>
      <w:r w:rsidR="00E61651">
        <w:rPr>
          <w:rFonts w:ascii="Arial" w:hAnsi="Arial" w:cs="Arial"/>
          <w:b/>
          <w:sz w:val="24"/>
          <w:szCs w:val="24"/>
          <w:lang w:val="en-US"/>
        </w:rPr>
        <w:t>gr</w:t>
      </w:r>
      <w:r w:rsidR="00E61651" w:rsidRPr="00E61651">
        <w:rPr>
          <w:rFonts w:ascii="Arial" w:hAnsi="Arial" w:cs="Arial"/>
          <w:b/>
          <w:sz w:val="24"/>
          <w:szCs w:val="24"/>
        </w:rPr>
        <w:t>)</w:t>
      </w:r>
      <w:r w:rsidRPr="001D6D57">
        <w:rPr>
          <w:rFonts w:ascii="Arial" w:hAnsi="Arial" w:cs="Arial"/>
          <w:sz w:val="24"/>
          <w:szCs w:val="24"/>
        </w:rPr>
        <w:t xml:space="preserve"> και, για να εξεταστεί, πρέπει να συνοδεύεται από αποδεικτικό καταβολής </w:t>
      </w:r>
      <w:r w:rsidRPr="001D6D57">
        <w:rPr>
          <w:rFonts w:ascii="Arial" w:hAnsi="Arial" w:cs="Arial"/>
          <w:b/>
          <w:sz w:val="24"/>
          <w:szCs w:val="24"/>
        </w:rPr>
        <w:t>παραβόλου είκοσι ευρώ (20 €)</w:t>
      </w:r>
      <w:r w:rsidRPr="001D6D57">
        <w:rPr>
          <w:rFonts w:ascii="Arial" w:hAnsi="Arial" w:cs="Arial"/>
          <w:sz w:val="24"/>
          <w:szCs w:val="24"/>
        </w:rPr>
        <w:t xml:space="preserve">,  που έχει εκδοθεί </w:t>
      </w:r>
      <w:r w:rsidRPr="001D6D57">
        <w:rPr>
          <w:rFonts w:ascii="Arial" w:hAnsi="Arial" w:cs="Arial"/>
          <w:b/>
          <w:sz w:val="24"/>
          <w:szCs w:val="24"/>
        </w:rPr>
        <w:t>είτε</w:t>
      </w:r>
      <w:r w:rsidRPr="001D6D57">
        <w:rPr>
          <w:rFonts w:ascii="Arial" w:hAnsi="Arial" w:cs="Arial"/>
          <w:sz w:val="24"/>
          <w:szCs w:val="24"/>
        </w:rPr>
        <w:t xml:space="preserve"> μέσω της εφαρμογής του ηλεκτρονικού παραβόλου (e-παράβολο), βλ. λογότυπο «ΗΛΕΚΤΡΟΝΙΚΟ ΠΑΡΑΒΟΛΟ» στον διαδικτυακό τόπο του ΑΣΕΠ (www.asep.gr), </w:t>
      </w:r>
      <w:r w:rsidRPr="001D6D57">
        <w:rPr>
          <w:rFonts w:ascii="Arial" w:hAnsi="Arial" w:cs="Arial"/>
          <w:b/>
          <w:sz w:val="24"/>
          <w:szCs w:val="24"/>
        </w:rPr>
        <w:t>είτε</w:t>
      </w:r>
      <w:r w:rsidRPr="001D6D57">
        <w:rPr>
          <w:rFonts w:ascii="Arial" w:hAnsi="Arial" w:cs="Arial"/>
          <w:sz w:val="24"/>
          <w:szCs w:val="24"/>
        </w:rPr>
        <w:t xml:space="preserve"> από Δημόσια Οικονομική Υπηρεσία (Δ.Ο.Υ.).  </w:t>
      </w:r>
      <w:r w:rsidRPr="001D6D57">
        <w:rPr>
          <w:rFonts w:ascii="Arial" w:hAnsi="Arial" w:cs="Arial"/>
          <w:sz w:val="24"/>
          <w:szCs w:val="24"/>
          <w:u w:val="single"/>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sidRPr="001D6D57">
        <w:rPr>
          <w:rFonts w:ascii="Arial" w:hAnsi="Arial" w:cs="Arial"/>
          <w:sz w:val="24"/>
          <w:szCs w:val="24"/>
        </w:rPr>
        <w:t>. Σε περίπτωση που η υποβληθείσα ένσταση γίνει δεκτή, το καταβληθέν ποσό επιστρέφεται στον ενιστάμενο</w:t>
      </w:r>
      <w:r w:rsidRPr="001D6D57">
        <w:rPr>
          <w:rFonts w:ascii="Arial" w:hAnsi="Arial" w:cs="Arial"/>
          <w:bCs/>
          <w:sz w:val="24"/>
          <w:szCs w:val="24"/>
        </w:rPr>
        <w:t>.</w:t>
      </w:r>
    </w:p>
    <w:p w:rsidR="0028284F" w:rsidRPr="001D6D57" w:rsidRDefault="0028284F" w:rsidP="0028284F">
      <w:pPr>
        <w:pStyle w:val="a3"/>
        <w:tabs>
          <w:tab w:val="left" w:pos="567"/>
        </w:tabs>
        <w:spacing w:before="120"/>
        <w:ind w:left="0"/>
        <w:jc w:val="both"/>
        <w:rPr>
          <w:rFonts w:ascii="Arial" w:hAnsi="Arial" w:cs="Arial"/>
          <w:bCs/>
          <w:sz w:val="24"/>
          <w:szCs w:val="24"/>
        </w:rPr>
      </w:pPr>
      <w:r w:rsidRPr="001D6D57">
        <w:rPr>
          <w:rFonts w:ascii="Arial" w:hAnsi="Arial" w:cs="Arial"/>
          <w:bCs/>
          <w:sz w:val="24"/>
          <w:szCs w:val="24"/>
        </w:rPr>
        <w:t xml:space="preserve">Η υπηρεσία οφείλει να αποστείλει στο ΑΣΕΠ εντός </w:t>
      </w:r>
      <w:r w:rsidRPr="001D6D57">
        <w:rPr>
          <w:rFonts w:ascii="Arial" w:hAnsi="Arial" w:cs="Arial"/>
          <w:b/>
          <w:bCs/>
          <w:sz w:val="24"/>
          <w:szCs w:val="24"/>
        </w:rPr>
        <w:t>τριών (3)</w:t>
      </w:r>
      <w:r w:rsidRPr="001D6D57">
        <w:rPr>
          <w:rFonts w:ascii="Arial" w:hAnsi="Arial" w:cs="Arial"/>
          <w:bCs/>
          <w:sz w:val="24"/>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r w:rsidRPr="001D6D57">
        <w:rPr>
          <w:rFonts w:ascii="Arial" w:hAnsi="Arial" w:cs="Arial"/>
          <w:sz w:val="24"/>
          <w:szCs w:val="24"/>
        </w:rPr>
        <w:t xml:space="preserve"> </w:t>
      </w:r>
    </w:p>
    <w:p w:rsidR="0028284F" w:rsidRPr="001D6D57" w:rsidRDefault="0028284F" w:rsidP="0028284F">
      <w:pPr>
        <w:pStyle w:val="a3"/>
        <w:tabs>
          <w:tab w:val="left" w:pos="567"/>
        </w:tabs>
        <w:ind w:left="0"/>
        <w:rPr>
          <w:rFonts w:ascii="Arial" w:hAnsi="Arial" w:cs="Arial"/>
          <w:b/>
          <w:sz w:val="24"/>
          <w:szCs w:val="24"/>
          <w:u w:val="single"/>
        </w:rPr>
      </w:pPr>
    </w:p>
    <w:p w:rsidR="0028284F" w:rsidRPr="001D6D57" w:rsidRDefault="0028284F" w:rsidP="0028284F">
      <w:pPr>
        <w:pStyle w:val="a3"/>
        <w:tabs>
          <w:tab w:val="left" w:pos="567"/>
        </w:tabs>
        <w:ind w:left="0"/>
        <w:rPr>
          <w:rFonts w:ascii="Arial" w:hAnsi="Arial" w:cs="Arial"/>
          <w:b/>
          <w:sz w:val="24"/>
          <w:szCs w:val="24"/>
          <w:u w:val="single"/>
        </w:rPr>
      </w:pPr>
      <w:r w:rsidRPr="001D6D57">
        <w:rPr>
          <w:rFonts w:ascii="Arial" w:hAnsi="Arial" w:cs="Arial"/>
          <w:b/>
          <w:sz w:val="24"/>
          <w:szCs w:val="24"/>
          <w:u w:val="single"/>
        </w:rPr>
        <w:t xml:space="preserve">ΚΕΦΑΛΑΙΟ ΠΕΜΠΤΟ: Πρόσληψη </w:t>
      </w:r>
    </w:p>
    <w:p w:rsidR="0028284F" w:rsidRPr="001D6D57" w:rsidRDefault="0028284F" w:rsidP="0028284F">
      <w:pPr>
        <w:pStyle w:val="ac"/>
        <w:spacing w:line="240" w:lineRule="auto"/>
        <w:rPr>
          <w:rFonts w:ascii="Arial" w:hAnsi="Arial" w:cs="Arial"/>
          <w:sz w:val="24"/>
          <w:szCs w:val="24"/>
        </w:rPr>
      </w:pPr>
      <w:r w:rsidRPr="001D6D57">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Pr="001D6D57">
        <w:rPr>
          <w:rFonts w:ascii="Arial" w:hAnsi="Arial" w:cs="Arial"/>
          <w:b/>
          <w:sz w:val="24"/>
          <w:szCs w:val="24"/>
        </w:rPr>
        <w:t xml:space="preserve"> από την υπογραφή της σύμβασης </w:t>
      </w:r>
      <w:r w:rsidRPr="001D6D57">
        <w:rPr>
          <w:rFonts w:ascii="Arial" w:hAnsi="Arial" w:cs="Arial"/>
          <w:sz w:val="24"/>
          <w:szCs w:val="24"/>
        </w:rPr>
        <w:t xml:space="preserve">μετά την κατάρτιση των πινάκων κατάταξης των υποψηφίων. Τυχόν </w:t>
      </w:r>
      <w:r w:rsidRPr="001D6D57">
        <w:rPr>
          <w:rFonts w:ascii="Arial" w:hAnsi="Arial" w:cs="Arial"/>
          <w:b/>
          <w:sz w:val="24"/>
          <w:szCs w:val="24"/>
        </w:rPr>
        <w:t>αναμόρφωση</w:t>
      </w:r>
      <w:r w:rsidRPr="001D6D57">
        <w:rPr>
          <w:rFonts w:ascii="Arial" w:hAnsi="Arial" w:cs="Arial"/>
          <w:sz w:val="24"/>
          <w:szCs w:val="24"/>
        </w:rPr>
        <w:t xml:space="preserve"> των πινάκων βάσει αυτεπάγγελτου ή </w:t>
      </w:r>
      <w:r w:rsidRPr="001D6D57">
        <w:rPr>
          <w:rFonts w:ascii="Arial" w:hAnsi="Arial" w:cs="Arial"/>
          <w:sz w:val="24"/>
          <w:szCs w:val="24"/>
        </w:rPr>
        <w:lastRenderedPageBreak/>
        <w:t xml:space="preserve">κατ’ ένσταση ελέγχου του ΑΣΕΠ που συνεπάγεται ανακατάταξη των υποψηφίων, εκτελείται </w:t>
      </w:r>
      <w:r w:rsidRPr="001D6D57">
        <w:rPr>
          <w:rFonts w:ascii="Arial" w:hAnsi="Arial" w:cs="Arial"/>
          <w:b/>
          <w:sz w:val="24"/>
          <w:szCs w:val="24"/>
        </w:rPr>
        <w:t>υποχρεωτικά</w:t>
      </w:r>
      <w:r w:rsidRPr="001D6D57">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28284F" w:rsidRPr="001D6D57" w:rsidRDefault="0028284F" w:rsidP="0028284F">
      <w:pPr>
        <w:pStyle w:val="ac"/>
        <w:spacing w:line="240" w:lineRule="auto"/>
        <w:rPr>
          <w:rFonts w:ascii="Arial" w:hAnsi="Arial" w:cs="Arial"/>
          <w:sz w:val="24"/>
          <w:szCs w:val="24"/>
        </w:rPr>
      </w:pPr>
      <w:r w:rsidRPr="001D6D57">
        <w:rPr>
          <w:rFonts w:ascii="Arial" w:hAnsi="Arial" w:cs="Arial"/>
          <w:sz w:val="24"/>
          <w:szCs w:val="24"/>
        </w:rPr>
        <w:t xml:space="preserve">Προσληφθέντες οι οποίοι αποχωρούν πριν από τη λήξη της σύμβασής τους, </w:t>
      </w:r>
      <w:r w:rsidRPr="001D6D57">
        <w:rPr>
          <w:rFonts w:ascii="Arial" w:hAnsi="Arial" w:cs="Arial"/>
          <w:b/>
          <w:sz w:val="24"/>
          <w:szCs w:val="24"/>
        </w:rPr>
        <w:t>αντικαθίστανται</w:t>
      </w:r>
      <w:r w:rsidRPr="001D6D57">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28284F" w:rsidRPr="001D6D57" w:rsidRDefault="0028284F" w:rsidP="0028284F">
      <w:pPr>
        <w:pStyle w:val="ac"/>
        <w:spacing w:line="240" w:lineRule="auto"/>
        <w:rPr>
          <w:rFonts w:ascii="Arial" w:hAnsi="Arial" w:cs="Arial"/>
          <w:sz w:val="24"/>
          <w:szCs w:val="24"/>
        </w:rPr>
      </w:pPr>
      <w:r w:rsidRPr="001D6D57">
        <w:rPr>
          <w:rFonts w:ascii="Arial" w:hAnsi="Arial" w:cs="Arial"/>
          <w:bCs/>
          <w:sz w:val="24"/>
          <w:szCs w:val="24"/>
        </w:rPr>
        <w:t xml:space="preserve">Σε κάθε περίπτωση, οι </w:t>
      </w:r>
      <w:r w:rsidRPr="001D6D57">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1D6D57">
        <w:rPr>
          <w:rFonts w:ascii="Arial" w:hAnsi="Arial" w:cs="Arial"/>
          <w:b/>
          <w:sz w:val="24"/>
          <w:szCs w:val="24"/>
        </w:rPr>
        <w:t>υπολειπόμενο</w:t>
      </w:r>
      <w:r w:rsidRPr="001D6D57">
        <w:rPr>
          <w:rFonts w:ascii="Arial" w:hAnsi="Arial" w:cs="Arial"/>
          <w:sz w:val="24"/>
          <w:szCs w:val="24"/>
        </w:rPr>
        <w:t xml:space="preserve">, κατά περίπτωση, χρονικό διάστημα και μέχρι συμπληρώσεως της </w:t>
      </w:r>
      <w:r w:rsidRPr="001D6D57">
        <w:rPr>
          <w:rFonts w:ascii="Arial" w:hAnsi="Arial" w:cs="Arial"/>
          <w:b/>
          <w:sz w:val="24"/>
          <w:szCs w:val="24"/>
        </w:rPr>
        <w:t>εγκεκριμένης διάρκειας</w:t>
      </w:r>
      <w:r w:rsidRPr="001D6D57">
        <w:rPr>
          <w:rFonts w:ascii="Arial" w:hAnsi="Arial" w:cs="Arial"/>
          <w:sz w:val="24"/>
          <w:szCs w:val="24"/>
        </w:rPr>
        <w:t xml:space="preserve"> της σύμβασης εργασίας ορισμένου χρόνου.</w:t>
      </w:r>
    </w:p>
    <w:p w:rsidR="0028284F" w:rsidRPr="001D6D57" w:rsidRDefault="0028284F" w:rsidP="0028284F">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1D6D57">
        <w:rPr>
          <w:rFonts w:ascii="Arial" w:hAnsi="Arial" w:cs="Arial"/>
          <w:b/>
          <w:szCs w:val="24"/>
          <w:u w:val="single"/>
        </w:rPr>
        <w:t>ΑΝΑΠΟΣΠΑΣΤΟ ΤΜΗΜΑ</w:t>
      </w:r>
      <w:r w:rsidRPr="001D6D57">
        <w:rPr>
          <w:rFonts w:ascii="Arial" w:hAnsi="Arial" w:cs="Arial"/>
          <w:b/>
          <w:szCs w:val="24"/>
        </w:rPr>
        <w:t xml:space="preserve"> της παρούσας ανακοίνωσης αποτελεί και το «Παράρτημα Ανακοινώσεων Συμβάσεων Εργασίας Ορισμένου Χρόνου (ΣΟΧ)</w:t>
      </w:r>
      <w:r w:rsidRPr="001D6D57">
        <w:rPr>
          <w:rFonts w:ascii="Arial" w:hAnsi="Arial" w:cs="Arial"/>
          <w:b/>
          <w:sz w:val="28"/>
          <w:szCs w:val="28"/>
        </w:rPr>
        <w:t xml:space="preserve"> </w:t>
      </w:r>
      <w:r w:rsidRPr="001D6D57">
        <w:rPr>
          <w:rFonts w:ascii="Arial" w:hAnsi="Arial" w:cs="Arial"/>
          <w:b/>
          <w:szCs w:val="24"/>
        </w:rPr>
        <w:t>για τις</w:t>
      </w:r>
      <w:r w:rsidRPr="001D6D57">
        <w:rPr>
          <w:rFonts w:ascii="Arial" w:hAnsi="Arial" w:cs="Arial"/>
          <w:b/>
          <w:sz w:val="28"/>
          <w:szCs w:val="28"/>
        </w:rPr>
        <w:t xml:space="preserve"> </w:t>
      </w:r>
      <w:r w:rsidRPr="001D6D57">
        <w:rPr>
          <w:rFonts w:ascii="Arial" w:hAnsi="Arial" w:cs="Arial"/>
          <w:b/>
          <w:szCs w:val="24"/>
        </w:rPr>
        <w:t xml:space="preserve"> συγχρηματοδοτούμενες δράσεις “Δομές Παροχής Βασικών Αγαθών, Κέντρα Κοινότητας, Δομές Αστέγων”»</w:t>
      </w:r>
      <w:r w:rsidRPr="001D6D57">
        <w:rPr>
          <w:rFonts w:ascii="Arial" w:hAnsi="Arial" w:cs="Arial"/>
          <w:szCs w:val="24"/>
        </w:rPr>
        <w:t xml:space="preserve"> </w:t>
      </w:r>
      <w:r w:rsidRPr="001D6D57">
        <w:rPr>
          <w:rFonts w:ascii="Arial" w:hAnsi="Arial" w:cs="Arial"/>
          <w:b/>
          <w:szCs w:val="24"/>
        </w:rPr>
        <w:t>με σήμανση έκδοσης «2-</w:t>
      </w:r>
      <w:r w:rsidR="00E61793" w:rsidRPr="001D6D57">
        <w:rPr>
          <w:rFonts w:ascii="Arial" w:hAnsi="Arial" w:cs="Arial"/>
          <w:b/>
          <w:szCs w:val="24"/>
        </w:rPr>
        <w:t>12</w:t>
      </w:r>
      <w:r w:rsidRPr="001D6D57">
        <w:rPr>
          <w:rFonts w:ascii="Arial" w:hAnsi="Arial" w:cs="Arial"/>
          <w:b/>
          <w:szCs w:val="24"/>
        </w:rPr>
        <w:t>-201</w:t>
      </w:r>
      <w:r w:rsidR="00E61793" w:rsidRPr="001D6D57">
        <w:rPr>
          <w:rFonts w:ascii="Arial" w:hAnsi="Arial" w:cs="Arial"/>
          <w:b/>
          <w:szCs w:val="24"/>
        </w:rPr>
        <w:t>9</w:t>
      </w:r>
      <w:r w:rsidRPr="001D6D57">
        <w:rPr>
          <w:rFonts w:ascii="Arial" w:hAnsi="Arial" w:cs="Arial"/>
          <w:b/>
          <w:szCs w:val="24"/>
        </w:rPr>
        <w:t xml:space="preserve">», το οποίο περιλαμβάνει: </w:t>
      </w:r>
      <w:r w:rsidRPr="001D6D57">
        <w:rPr>
          <w:rFonts w:ascii="Arial" w:hAnsi="Arial" w:cs="Arial"/>
          <w:b/>
          <w:szCs w:val="24"/>
          <w:lang w:val="en-US"/>
        </w:rPr>
        <w:t>i</w:t>
      </w:r>
      <w:r w:rsidRPr="001D6D57">
        <w:rPr>
          <w:rFonts w:ascii="Arial" w:hAnsi="Arial" w:cs="Arial"/>
          <w:b/>
          <w:szCs w:val="24"/>
        </w:rPr>
        <w:t xml:space="preserve">) οδηγίες για τη συμπλήρωση της αίτησης – υπεύθυνης δήλωσης με κωδικό </w:t>
      </w:r>
      <w:r w:rsidRPr="001D6D57">
        <w:rPr>
          <w:rFonts w:ascii="Arial" w:hAnsi="Arial" w:cs="Arial"/>
          <w:b/>
          <w:smallCaps/>
          <w:szCs w:val="24"/>
        </w:rPr>
        <w:t>εντυπο ασεπ</w:t>
      </w:r>
      <w:r w:rsidRPr="001D6D57">
        <w:rPr>
          <w:rFonts w:ascii="Arial" w:hAnsi="Arial" w:cs="Arial"/>
          <w:b/>
          <w:szCs w:val="24"/>
        </w:rPr>
        <w:t xml:space="preserve"> ΣΟΧ.5,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και </w:t>
      </w:r>
      <w:r w:rsidRPr="001D6D57">
        <w:rPr>
          <w:rFonts w:ascii="Arial" w:hAnsi="Arial" w:cs="Arial"/>
          <w:b/>
          <w:szCs w:val="24"/>
          <w:lang w:val="en-US"/>
        </w:rPr>
        <w:t>ii</w:t>
      </w:r>
      <w:r w:rsidRPr="001D6D57">
        <w:rPr>
          <w:rFonts w:ascii="Arial" w:hAnsi="Arial" w:cs="Arial"/>
          <w:b/>
          <w:szCs w:val="24"/>
        </w:rPr>
        <w:t>) τα δικαιολογητικά που απαιτούνται για την έγκυρη συμμετοχή τους στη διαδικασία επιλογής. Οι ενδιαφερόμενοι μπορούν να έχ</w:t>
      </w:r>
      <w:r w:rsidR="00AE5F8A">
        <w:rPr>
          <w:rFonts w:ascii="Arial" w:hAnsi="Arial" w:cs="Arial"/>
          <w:b/>
          <w:szCs w:val="24"/>
        </w:rPr>
        <w:t>ουν πρόσβαση στο Παράρτημα αυτό</w:t>
      </w:r>
      <w:r w:rsidR="004F5E95">
        <w:rPr>
          <w:rFonts w:ascii="Arial" w:hAnsi="Arial" w:cs="Arial"/>
          <w:b/>
          <w:szCs w:val="24"/>
        </w:rPr>
        <w:t>,</w:t>
      </w:r>
      <w:r w:rsidR="00AE5F8A">
        <w:rPr>
          <w:rFonts w:ascii="Arial" w:hAnsi="Arial" w:cs="Arial"/>
          <w:b/>
          <w:szCs w:val="24"/>
        </w:rPr>
        <w:t xml:space="preserve"> </w:t>
      </w:r>
      <w:r w:rsidRPr="001D6D57">
        <w:rPr>
          <w:rFonts w:ascii="Arial" w:hAnsi="Arial" w:cs="Arial"/>
          <w:b/>
          <w:szCs w:val="24"/>
        </w:rPr>
        <w:t>μέσω του δικτυακού τόπου του ΑΣΕΠ (</w:t>
      </w:r>
      <w:r w:rsidRPr="001D6D57">
        <w:rPr>
          <w:rFonts w:ascii="Arial" w:hAnsi="Arial" w:cs="Arial"/>
          <w:b/>
          <w:szCs w:val="24"/>
          <w:lang w:val="en-US"/>
        </w:rPr>
        <w:t>www</w:t>
      </w:r>
      <w:r w:rsidRPr="001D6D57">
        <w:rPr>
          <w:rFonts w:ascii="Arial" w:hAnsi="Arial" w:cs="Arial"/>
          <w:b/>
          <w:szCs w:val="24"/>
        </w:rPr>
        <w:t>.</w:t>
      </w:r>
      <w:r w:rsidRPr="001D6D57">
        <w:rPr>
          <w:rFonts w:ascii="Arial" w:hAnsi="Arial" w:cs="Arial"/>
          <w:b/>
          <w:szCs w:val="24"/>
          <w:lang w:val="en-US"/>
        </w:rPr>
        <w:t>asep</w:t>
      </w:r>
      <w:r w:rsidRPr="001D6D57">
        <w:rPr>
          <w:rFonts w:ascii="Arial" w:hAnsi="Arial" w:cs="Arial"/>
          <w:b/>
          <w:szCs w:val="24"/>
        </w:rPr>
        <w:t>.</w:t>
      </w:r>
      <w:r w:rsidRPr="001D6D57">
        <w:rPr>
          <w:rFonts w:ascii="Arial" w:hAnsi="Arial" w:cs="Arial"/>
          <w:b/>
          <w:szCs w:val="24"/>
          <w:lang w:val="en-US"/>
        </w:rPr>
        <w:t>gr</w:t>
      </w:r>
      <w:r w:rsidRPr="001D6D57">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1D6D57">
        <w:rPr>
          <w:rFonts w:ascii="Arial" w:hAnsi="Arial" w:cs="Arial"/>
          <w:b/>
          <w:szCs w:val="24"/>
        </w:rPr>
        <w:sym w:font="Wingdings" w:char="F0E0"/>
      </w:r>
      <w:r w:rsidRPr="001D6D57">
        <w:rPr>
          <w:rFonts w:ascii="Arial" w:hAnsi="Arial" w:cs="Arial"/>
          <w:b/>
          <w:szCs w:val="24"/>
        </w:rPr>
        <w:t xml:space="preserve"> Πολίτες </w:t>
      </w:r>
      <w:r w:rsidRPr="001D6D57">
        <w:rPr>
          <w:rFonts w:ascii="Arial" w:hAnsi="Arial" w:cs="Arial"/>
          <w:b/>
          <w:szCs w:val="24"/>
        </w:rPr>
        <w:sym w:font="Wingdings" w:char="F0E0"/>
      </w:r>
      <w:r w:rsidRPr="001D6D57">
        <w:rPr>
          <w:rFonts w:ascii="Arial" w:hAnsi="Arial" w:cs="Arial"/>
          <w:b/>
          <w:szCs w:val="24"/>
        </w:rPr>
        <w:t xml:space="preserve"> Έντυπα – Διαδικασίες </w:t>
      </w:r>
      <w:r w:rsidRPr="001D6D57">
        <w:rPr>
          <w:rFonts w:ascii="Arial" w:hAnsi="Arial" w:cs="Arial"/>
          <w:b/>
          <w:szCs w:val="24"/>
        </w:rPr>
        <w:sym w:font="Wingdings" w:char="F0E0"/>
      </w:r>
      <w:r w:rsidRPr="001D6D57">
        <w:rPr>
          <w:rFonts w:ascii="Arial" w:hAnsi="Arial" w:cs="Arial"/>
          <w:b/>
          <w:szCs w:val="24"/>
        </w:rPr>
        <w:t xml:space="preserve"> Διαγωνισμών φορέων </w:t>
      </w:r>
      <w:r w:rsidRPr="001D6D57">
        <w:rPr>
          <w:rFonts w:ascii="Arial" w:hAnsi="Arial" w:cs="Arial"/>
          <w:b/>
          <w:szCs w:val="24"/>
        </w:rPr>
        <w:sym w:font="Wingdings" w:char="F0E0"/>
      </w:r>
      <w:r w:rsidRPr="001D6D57">
        <w:rPr>
          <w:rFonts w:ascii="Arial" w:hAnsi="Arial" w:cs="Arial"/>
          <w:b/>
          <w:szCs w:val="24"/>
        </w:rPr>
        <w:t xml:space="preserve"> Ορ. Χρόνου ΣΟΧ. </w:t>
      </w:r>
    </w:p>
    <w:p w:rsidR="00267BAE" w:rsidRPr="001D6D57" w:rsidRDefault="00267BAE" w:rsidP="00267BAE">
      <w:pPr>
        <w:pStyle w:val="a3"/>
        <w:tabs>
          <w:tab w:val="left" w:pos="567"/>
        </w:tabs>
        <w:ind w:left="4678"/>
        <w:jc w:val="center"/>
        <w:rPr>
          <w:rFonts w:ascii="Arial" w:hAnsi="Arial" w:cs="Arial"/>
          <w:b/>
          <w:sz w:val="24"/>
          <w:szCs w:val="24"/>
        </w:rPr>
      </w:pPr>
    </w:p>
    <w:p w:rsidR="00267BAE" w:rsidRPr="00157631" w:rsidRDefault="00267BAE" w:rsidP="00267BAE">
      <w:pPr>
        <w:pStyle w:val="a3"/>
        <w:tabs>
          <w:tab w:val="left" w:pos="567"/>
        </w:tabs>
        <w:ind w:left="4678"/>
        <w:jc w:val="center"/>
        <w:rPr>
          <w:rFonts w:ascii="Arial" w:hAnsi="Arial" w:cs="Arial"/>
          <w:b/>
          <w:sz w:val="24"/>
          <w:szCs w:val="24"/>
          <w:highlight w:val="yellow"/>
        </w:rPr>
      </w:pPr>
    </w:p>
    <w:p w:rsidR="001D6D57" w:rsidRDefault="00E826F0" w:rsidP="00E826F0">
      <w:pPr>
        <w:pStyle w:val="a3"/>
        <w:tabs>
          <w:tab w:val="left" w:pos="567"/>
        </w:tabs>
        <w:ind w:left="4678"/>
        <w:rPr>
          <w:rFonts w:ascii="Arial" w:hAnsi="Arial" w:cs="Arial"/>
          <w:b/>
          <w:sz w:val="24"/>
          <w:szCs w:val="24"/>
        </w:rPr>
      </w:pPr>
      <w:r>
        <w:rPr>
          <w:rFonts w:ascii="Arial" w:hAnsi="Arial" w:cs="Arial"/>
          <w:b/>
          <w:sz w:val="24"/>
          <w:szCs w:val="24"/>
        </w:rPr>
        <w:tab/>
      </w:r>
      <w:r>
        <w:rPr>
          <w:rFonts w:ascii="Arial" w:hAnsi="Arial" w:cs="Arial"/>
          <w:b/>
          <w:sz w:val="24"/>
          <w:szCs w:val="24"/>
        </w:rPr>
        <w:tab/>
      </w:r>
      <w:r w:rsidR="0096312F">
        <w:rPr>
          <w:rFonts w:ascii="Arial" w:hAnsi="Arial" w:cs="Arial"/>
          <w:b/>
          <w:sz w:val="24"/>
          <w:szCs w:val="24"/>
        </w:rPr>
        <w:tab/>
      </w:r>
      <w:r w:rsidR="00F3134E">
        <w:rPr>
          <w:rFonts w:ascii="Arial" w:hAnsi="Arial" w:cs="Arial"/>
          <w:b/>
          <w:sz w:val="24"/>
          <w:szCs w:val="24"/>
        </w:rPr>
        <w:t>Ο</w:t>
      </w:r>
      <w:r>
        <w:rPr>
          <w:rFonts w:ascii="Arial" w:hAnsi="Arial" w:cs="Arial"/>
          <w:b/>
          <w:sz w:val="24"/>
          <w:szCs w:val="24"/>
        </w:rPr>
        <w:t xml:space="preserve"> ΔΗΜΑΡΧΟΣ </w:t>
      </w:r>
    </w:p>
    <w:p w:rsidR="001D6D57" w:rsidRDefault="001D6D57" w:rsidP="001D6D57">
      <w:pPr>
        <w:pStyle w:val="a3"/>
        <w:tabs>
          <w:tab w:val="left" w:pos="567"/>
        </w:tabs>
        <w:ind w:left="4678"/>
        <w:jc w:val="center"/>
        <w:rPr>
          <w:rFonts w:ascii="Arial" w:hAnsi="Arial" w:cs="Arial"/>
          <w:b/>
          <w:sz w:val="24"/>
          <w:szCs w:val="24"/>
          <w:highlight w:val="yellow"/>
        </w:rPr>
      </w:pPr>
    </w:p>
    <w:p w:rsidR="001D6D57" w:rsidRDefault="001D6D57" w:rsidP="001D6D57">
      <w:pPr>
        <w:pStyle w:val="a3"/>
        <w:tabs>
          <w:tab w:val="left" w:pos="567"/>
        </w:tabs>
        <w:ind w:left="4678"/>
        <w:jc w:val="center"/>
        <w:rPr>
          <w:rFonts w:ascii="Arial" w:hAnsi="Arial" w:cs="Arial"/>
          <w:b/>
          <w:sz w:val="24"/>
          <w:szCs w:val="24"/>
          <w:highlight w:val="yellow"/>
        </w:rPr>
      </w:pPr>
    </w:p>
    <w:p w:rsidR="001D6D57" w:rsidRDefault="001D6D57" w:rsidP="001D6D57">
      <w:pPr>
        <w:pStyle w:val="a3"/>
        <w:tabs>
          <w:tab w:val="left" w:pos="567"/>
        </w:tabs>
        <w:ind w:left="4678"/>
        <w:jc w:val="center"/>
        <w:rPr>
          <w:rFonts w:ascii="Arial" w:hAnsi="Arial" w:cs="Arial"/>
          <w:b/>
          <w:sz w:val="26"/>
          <w:szCs w:val="26"/>
          <w:highlight w:val="yellow"/>
        </w:rPr>
      </w:pPr>
    </w:p>
    <w:p w:rsidR="00A201B9" w:rsidRPr="00157631" w:rsidRDefault="00E826F0" w:rsidP="0046451C">
      <w:pPr>
        <w:pStyle w:val="a3"/>
        <w:tabs>
          <w:tab w:val="left" w:pos="567"/>
        </w:tabs>
        <w:ind w:left="4678"/>
        <w:jc w:val="center"/>
        <w:rPr>
          <w:rFonts w:ascii="Arial" w:hAnsi="Arial" w:cs="Arial"/>
          <w:b/>
          <w:sz w:val="24"/>
          <w:szCs w:val="24"/>
          <w:highlight w:val="yellow"/>
        </w:rPr>
      </w:pPr>
      <w:r>
        <w:rPr>
          <w:rFonts w:ascii="Arial" w:hAnsi="Arial" w:cs="Arial"/>
          <w:b/>
          <w:sz w:val="24"/>
          <w:szCs w:val="24"/>
        </w:rPr>
        <w:t xml:space="preserve">     </w:t>
      </w:r>
      <w:r w:rsidR="00F3134E">
        <w:rPr>
          <w:rFonts w:ascii="Arial" w:hAnsi="Arial" w:cs="Arial"/>
          <w:b/>
          <w:sz w:val="24"/>
          <w:szCs w:val="24"/>
        </w:rPr>
        <w:t>ΒΑΣΙΛΕΙΟΣ Ι. ΘΩΔΑΣ</w:t>
      </w:r>
    </w:p>
    <w:sectPr w:rsidR="00A201B9" w:rsidRPr="00157631" w:rsidSect="0037460E">
      <w:footerReference w:type="even" r:id="rId10"/>
      <w:footerReference w:type="default" r:id="rId11"/>
      <w:pgSz w:w="11906" w:h="16838" w:code="9"/>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6B7" w:rsidRDefault="002146B7">
      <w:r>
        <w:separator/>
      </w:r>
    </w:p>
  </w:endnote>
  <w:endnote w:type="continuationSeparator" w:id="0">
    <w:p w:rsidR="002146B7" w:rsidRDefault="00214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464" w:rsidRPr="00A03E1D" w:rsidRDefault="00534464">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rsidR="00534464" w:rsidRPr="00A03E1D" w:rsidRDefault="00534464">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464" w:rsidRPr="00005406" w:rsidRDefault="00534464"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46518F">
      <w:rPr>
        <w:rStyle w:val="a6"/>
        <w:rFonts w:ascii="Arial" w:hAnsi="Arial"/>
        <w:noProof/>
        <w:sz w:val="20"/>
      </w:rPr>
      <w:t>1</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46518F">
      <w:rPr>
        <w:rStyle w:val="a6"/>
        <w:rFonts w:ascii="Arial" w:hAnsi="Arial"/>
        <w:noProof/>
        <w:sz w:val="20"/>
      </w:rPr>
      <w:t>8</w:t>
    </w:r>
    <w:r w:rsidRPr="00005406">
      <w:rPr>
        <w:rStyle w:val="a6"/>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6B7" w:rsidRDefault="002146B7">
      <w:r>
        <w:separator/>
      </w:r>
    </w:p>
  </w:footnote>
  <w:footnote w:type="continuationSeparator" w:id="0">
    <w:p w:rsidR="002146B7" w:rsidRDefault="00214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425"/>
        </w:tabs>
        <w:ind w:left="425" w:hanging="425"/>
      </w:pPr>
      <w:rPr>
        <w:b/>
      </w:rPr>
    </w:lvl>
  </w:abstractNum>
  <w:abstractNum w:abstractNumId="1">
    <w:nsid w:val="018F6FD5"/>
    <w:multiLevelType w:val="hybridMultilevel"/>
    <w:tmpl w:val="27CC4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19A2110"/>
    <w:multiLevelType w:val="hybridMultilevel"/>
    <w:tmpl w:val="11EE4C84"/>
    <w:lvl w:ilvl="0" w:tplc="C726ACEE">
      <w:start w:val="1"/>
      <w:numFmt w:val="decimal"/>
      <w:lvlText w:val="%1."/>
      <w:lvlJc w:val="left"/>
      <w:pPr>
        <w:ind w:left="84" w:hanging="270"/>
      </w:pPr>
      <w:rPr>
        <w:rFonts w:ascii="Times New Roman" w:eastAsia="Times New Roman" w:hAnsi="Times New Roman" w:cs="Times New Roman" w:hint="default"/>
        <w:w w:val="100"/>
        <w:sz w:val="24"/>
        <w:szCs w:val="24"/>
        <w:lang w:val="el-GR" w:eastAsia="el-GR" w:bidi="el-GR"/>
      </w:rPr>
    </w:lvl>
    <w:lvl w:ilvl="1" w:tplc="9E908654">
      <w:numFmt w:val="bullet"/>
      <w:lvlText w:val="•"/>
      <w:lvlJc w:val="left"/>
      <w:pPr>
        <w:ind w:left="1034" w:hanging="270"/>
      </w:pPr>
      <w:rPr>
        <w:rFonts w:hint="default"/>
        <w:lang w:val="el-GR" w:eastAsia="el-GR" w:bidi="el-GR"/>
      </w:rPr>
    </w:lvl>
    <w:lvl w:ilvl="2" w:tplc="A8648BF2">
      <w:numFmt w:val="bullet"/>
      <w:lvlText w:val="•"/>
      <w:lvlJc w:val="left"/>
      <w:pPr>
        <w:ind w:left="1988" w:hanging="270"/>
      </w:pPr>
      <w:rPr>
        <w:rFonts w:hint="default"/>
        <w:lang w:val="el-GR" w:eastAsia="el-GR" w:bidi="el-GR"/>
      </w:rPr>
    </w:lvl>
    <w:lvl w:ilvl="3" w:tplc="4960590A">
      <w:numFmt w:val="bullet"/>
      <w:lvlText w:val="•"/>
      <w:lvlJc w:val="left"/>
      <w:pPr>
        <w:ind w:left="2942" w:hanging="270"/>
      </w:pPr>
      <w:rPr>
        <w:rFonts w:hint="default"/>
        <w:lang w:val="el-GR" w:eastAsia="el-GR" w:bidi="el-GR"/>
      </w:rPr>
    </w:lvl>
    <w:lvl w:ilvl="4" w:tplc="701AF658">
      <w:numFmt w:val="bullet"/>
      <w:lvlText w:val="•"/>
      <w:lvlJc w:val="left"/>
      <w:pPr>
        <w:ind w:left="3896" w:hanging="270"/>
      </w:pPr>
      <w:rPr>
        <w:rFonts w:hint="default"/>
        <w:lang w:val="el-GR" w:eastAsia="el-GR" w:bidi="el-GR"/>
      </w:rPr>
    </w:lvl>
    <w:lvl w:ilvl="5" w:tplc="22E06C7C">
      <w:numFmt w:val="bullet"/>
      <w:lvlText w:val="•"/>
      <w:lvlJc w:val="left"/>
      <w:pPr>
        <w:ind w:left="4851" w:hanging="270"/>
      </w:pPr>
      <w:rPr>
        <w:rFonts w:hint="default"/>
        <w:lang w:val="el-GR" w:eastAsia="el-GR" w:bidi="el-GR"/>
      </w:rPr>
    </w:lvl>
    <w:lvl w:ilvl="6" w:tplc="5B60C980">
      <w:numFmt w:val="bullet"/>
      <w:lvlText w:val="•"/>
      <w:lvlJc w:val="left"/>
      <w:pPr>
        <w:ind w:left="5805" w:hanging="270"/>
      </w:pPr>
      <w:rPr>
        <w:rFonts w:hint="default"/>
        <w:lang w:val="el-GR" w:eastAsia="el-GR" w:bidi="el-GR"/>
      </w:rPr>
    </w:lvl>
    <w:lvl w:ilvl="7" w:tplc="DED412A4">
      <w:numFmt w:val="bullet"/>
      <w:lvlText w:val="•"/>
      <w:lvlJc w:val="left"/>
      <w:pPr>
        <w:ind w:left="6759" w:hanging="270"/>
      </w:pPr>
      <w:rPr>
        <w:rFonts w:hint="default"/>
        <w:lang w:val="el-GR" w:eastAsia="el-GR" w:bidi="el-GR"/>
      </w:rPr>
    </w:lvl>
    <w:lvl w:ilvl="8" w:tplc="96C0D354">
      <w:numFmt w:val="bullet"/>
      <w:lvlText w:val="•"/>
      <w:lvlJc w:val="left"/>
      <w:pPr>
        <w:ind w:left="7713" w:hanging="270"/>
      </w:pPr>
      <w:rPr>
        <w:rFonts w:hint="default"/>
        <w:lang w:val="el-GR" w:eastAsia="el-GR" w:bidi="el-GR"/>
      </w:rPr>
    </w:lvl>
  </w:abstractNum>
  <w:abstractNum w:abstractNumId="3">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4">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5">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6">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7">
    <w:nsid w:val="0D2569EC"/>
    <w:multiLevelType w:val="hybridMultilevel"/>
    <w:tmpl w:val="B0F07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9">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10">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11">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12">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4">
    <w:nsid w:val="17FA115B"/>
    <w:multiLevelType w:val="hybridMultilevel"/>
    <w:tmpl w:val="2848B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8">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9">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0">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21">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2">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23">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4">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7">
    <w:nsid w:val="4195243E"/>
    <w:multiLevelType w:val="hybridMultilevel"/>
    <w:tmpl w:val="79F2D94A"/>
    <w:lvl w:ilvl="0" w:tplc="A54E463E">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9">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0">
    <w:nsid w:val="47636AF4"/>
    <w:multiLevelType w:val="hybridMultilevel"/>
    <w:tmpl w:val="B9301EA2"/>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2">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3">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5">
    <w:nsid w:val="5D7D3E76"/>
    <w:multiLevelType w:val="hybridMultilevel"/>
    <w:tmpl w:val="D798770A"/>
    <w:lvl w:ilvl="0" w:tplc="1B32C1DC">
      <w:start w:val="4"/>
      <w:numFmt w:val="decimal"/>
      <w:lvlText w:val="%1."/>
      <w:lvlJc w:val="left"/>
      <w:pPr>
        <w:ind w:left="179" w:hanging="180"/>
      </w:pPr>
      <w:rPr>
        <w:rFonts w:ascii="Times New Roman" w:eastAsia="Times New Roman" w:hAnsi="Times New Roman" w:cs="Times New Roman" w:hint="default"/>
        <w:b/>
        <w:bCs/>
        <w:spacing w:val="-2"/>
        <w:w w:val="100"/>
        <w:sz w:val="18"/>
        <w:szCs w:val="18"/>
        <w:lang w:val="el-GR" w:eastAsia="el-GR" w:bidi="el-GR"/>
      </w:rPr>
    </w:lvl>
    <w:lvl w:ilvl="1" w:tplc="B7F8308C">
      <w:numFmt w:val="bullet"/>
      <w:lvlText w:val="•"/>
      <w:lvlJc w:val="left"/>
      <w:pPr>
        <w:ind w:left="662" w:hanging="180"/>
      </w:pPr>
      <w:rPr>
        <w:rFonts w:hint="default"/>
        <w:lang w:val="el-GR" w:eastAsia="el-GR" w:bidi="el-GR"/>
      </w:rPr>
    </w:lvl>
    <w:lvl w:ilvl="2" w:tplc="C290C95C">
      <w:numFmt w:val="bullet"/>
      <w:lvlText w:val="•"/>
      <w:lvlJc w:val="left"/>
      <w:pPr>
        <w:ind w:left="1145" w:hanging="180"/>
      </w:pPr>
      <w:rPr>
        <w:rFonts w:hint="default"/>
        <w:lang w:val="el-GR" w:eastAsia="el-GR" w:bidi="el-GR"/>
      </w:rPr>
    </w:lvl>
    <w:lvl w:ilvl="3" w:tplc="8084B2B2">
      <w:numFmt w:val="bullet"/>
      <w:lvlText w:val="•"/>
      <w:lvlJc w:val="left"/>
      <w:pPr>
        <w:ind w:left="1628" w:hanging="180"/>
      </w:pPr>
      <w:rPr>
        <w:rFonts w:hint="default"/>
        <w:lang w:val="el-GR" w:eastAsia="el-GR" w:bidi="el-GR"/>
      </w:rPr>
    </w:lvl>
    <w:lvl w:ilvl="4" w:tplc="F8B25EC2">
      <w:numFmt w:val="bullet"/>
      <w:lvlText w:val="•"/>
      <w:lvlJc w:val="left"/>
      <w:pPr>
        <w:ind w:left="2111" w:hanging="180"/>
      </w:pPr>
      <w:rPr>
        <w:rFonts w:hint="default"/>
        <w:lang w:val="el-GR" w:eastAsia="el-GR" w:bidi="el-GR"/>
      </w:rPr>
    </w:lvl>
    <w:lvl w:ilvl="5" w:tplc="A734F4E8">
      <w:numFmt w:val="bullet"/>
      <w:lvlText w:val="•"/>
      <w:lvlJc w:val="left"/>
      <w:pPr>
        <w:ind w:left="2594" w:hanging="180"/>
      </w:pPr>
      <w:rPr>
        <w:rFonts w:hint="default"/>
        <w:lang w:val="el-GR" w:eastAsia="el-GR" w:bidi="el-GR"/>
      </w:rPr>
    </w:lvl>
    <w:lvl w:ilvl="6" w:tplc="0E46F062">
      <w:numFmt w:val="bullet"/>
      <w:lvlText w:val="•"/>
      <w:lvlJc w:val="left"/>
      <w:pPr>
        <w:ind w:left="3077" w:hanging="180"/>
      </w:pPr>
      <w:rPr>
        <w:rFonts w:hint="default"/>
        <w:lang w:val="el-GR" w:eastAsia="el-GR" w:bidi="el-GR"/>
      </w:rPr>
    </w:lvl>
    <w:lvl w:ilvl="7" w:tplc="78386DAA">
      <w:numFmt w:val="bullet"/>
      <w:lvlText w:val="•"/>
      <w:lvlJc w:val="left"/>
      <w:pPr>
        <w:ind w:left="3560" w:hanging="180"/>
      </w:pPr>
      <w:rPr>
        <w:rFonts w:hint="default"/>
        <w:lang w:val="el-GR" w:eastAsia="el-GR" w:bidi="el-GR"/>
      </w:rPr>
    </w:lvl>
    <w:lvl w:ilvl="8" w:tplc="8A6E0194">
      <w:numFmt w:val="bullet"/>
      <w:lvlText w:val="•"/>
      <w:lvlJc w:val="left"/>
      <w:pPr>
        <w:ind w:left="4042" w:hanging="180"/>
      </w:pPr>
      <w:rPr>
        <w:rFonts w:hint="default"/>
        <w:lang w:val="el-GR" w:eastAsia="el-GR" w:bidi="el-GR"/>
      </w:rPr>
    </w:lvl>
  </w:abstractNum>
  <w:abstractNum w:abstractNumId="36">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7">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8">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6344675C"/>
    <w:multiLevelType w:val="hybridMultilevel"/>
    <w:tmpl w:val="5322D8AC"/>
    <w:lvl w:ilvl="0" w:tplc="F9B4290A">
      <w:start w:val="1"/>
      <w:numFmt w:val="decimal"/>
      <w:lvlText w:val="%1."/>
      <w:lvlJc w:val="left"/>
      <w:pPr>
        <w:ind w:left="786" w:hanging="360"/>
      </w:pPr>
      <w:rPr>
        <w:b/>
        <w:sz w:val="24"/>
        <w:szCs w:val="24"/>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40">
    <w:nsid w:val="65E54EEE"/>
    <w:multiLevelType w:val="hybridMultilevel"/>
    <w:tmpl w:val="FFE8276C"/>
    <w:lvl w:ilvl="0" w:tplc="1D243F16">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2">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4">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13"/>
  </w:num>
  <w:num w:numId="4">
    <w:abstractNumId w:val="9"/>
  </w:num>
  <w:num w:numId="5">
    <w:abstractNumId w:val="34"/>
  </w:num>
  <w:num w:numId="6">
    <w:abstractNumId w:val="21"/>
  </w:num>
  <w:num w:numId="7">
    <w:abstractNumId w:val="37"/>
  </w:num>
  <w:num w:numId="8">
    <w:abstractNumId w:val="31"/>
  </w:num>
  <w:num w:numId="9">
    <w:abstractNumId w:val="22"/>
  </w:num>
  <w:num w:numId="10">
    <w:abstractNumId w:val="18"/>
  </w:num>
  <w:num w:numId="11">
    <w:abstractNumId w:val="17"/>
  </w:num>
  <w:num w:numId="12">
    <w:abstractNumId w:val="4"/>
  </w:num>
  <w:num w:numId="13">
    <w:abstractNumId w:val="6"/>
  </w:num>
  <w:num w:numId="14">
    <w:abstractNumId w:val="26"/>
  </w:num>
  <w:num w:numId="15">
    <w:abstractNumId w:val="28"/>
  </w:num>
  <w:num w:numId="16">
    <w:abstractNumId w:val="29"/>
  </w:num>
  <w:num w:numId="17">
    <w:abstractNumId w:val="8"/>
  </w:num>
  <w:num w:numId="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22"/>
    <w:lvlOverride w:ilvl="0">
      <w:startOverride w:val="1"/>
    </w:lvlOverride>
  </w:num>
  <w:num w:numId="21">
    <w:abstractNumId w:val="15"/>
  </w:num>
  <w:num w:numId="22">
    <w:abstractNumId w:val="3"/>
  </w:num>
  <w:num w:numId="23">
    <w:abstractNumId w:val="36"/>
  </w:num>
  <w:num w:numId="24">
    <w:abstractNumId w:val="32"/>
  </w:num>
  <w:num w:numId="25">
    <w:abstractNumId w:val="10"/>
  </w:num>
  <w:num w:numId="26">
    <w:abstractNumId w:val="41"/>
  </w:num>
  <w:num w:numId="27">
    <w:abstractNumId w:val="43"/>
  </w:num>
  <w:num w:numId="28">
    <w:abstractNumId w:val="19"/>
  </w:num>
  <w:num w:numId="29">
    <w:abstractNumId w:val="12"/>
  </w:num>
  <w:num w:numId="30">
    <w:abstractNumId w:val="30"/>
  </w:num>
  <w:num w:numId="31">
    <w:abstractNumId w:val="42"/>
  </w:num>
  <w:num w:numId="32">
    <w:abstractNumId w:val="5"/>
  </w:num>
  <w:num w:numId="33">
    <w:abstractNumId w:val="33"/>
  </w:num>
  <w:num w:numId="34">
    <w:abstractNumId w:val="45"/>
  </w:num>
  <w:num w:numId="35">
    <w:abstractNumId w:val="38"/>
  </w:num>
  <w:num w:numId="36">
    <w:abstractNumId w:val="44"/>
  </w:num>
  <w:num w:numId="37">
    <w:abstractNumId w:val="25"/>
  </w:num>
  <w:num w:numId="38">
    <w:abstractNumId w:val="46"/>
  </w:num>
  <w:num w:numId="39">
    <w:abstractNumId w:val="24"/>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7"/>
  </w:num>
  <w:num w:numId="43">
    <w:abstractNumId w:val="40"/>
  </w:num>
  <w:num w:numId="44">
    <w:abstractNumId w:val="2"/>
  </w:num>
  <w:num w:numId="45">
    <w:abstractNumId w:val="35"/>
  </w:num>
  <w:num w:numId="46">
    <w:abstractNumId w:val="14"/>
  </w:num>
  <w:num w:numId="47">
    <w:abstractNumId w:val="39"/>
  </w:num>
  <w:num w:numId="48">
    <w:abstractNumId w:val="7"/>
  </w:num>
  <w:num w:numId="49">
    <w:abstractNumId w:val="1"/>
  </w:num>
  <w:num w:numId="50">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77FA8"/>
    <w:rsid w:val="00000078"/>
    <w:rsid w:val="000030CC"/>
    <w:rsid w:val="000042CE"/>
    <w:rsid w:val="00005406"/>
    <w:rsid w:val="00005A67"/>
    <w:rsid w:val="0000619F"/>
    <w:rsid w:val="00006A36"/>
    <w:rsid w:val="00010326"/>
    <w:rsid w:val="00010BCD"/>
    <w:rsid w:val="000113A7"/>
    <w:rsid w:val="00012957"/>
    <w:rsid w:val="00013DAE"/>
    <w:rsid w:val="000144EB"/>
    <w:rsid w:val="000148CE"/>
    <w:rsid w:val="00014FAF"/>
    <w:rsid w:val="00015803"/>
    <w:rsid w:val="00017745"/>
    <w:rsid w:val="00017FE6"/>
    <w:rsid w:val="000201C4"/>
    <w:rsid w:val="0002054D"/>
    <w:rsid w:val="0002064D"/>
    <w:rsid w:val="000208CF"/>
    <w:rsid w:val="000217B3"/>
    <w:rsid w:val="0002328A"/>
    <w:rsid w:val="00023C9C"/>
    <w:rsid w:val="0002432C"/>
    <w:rsid w:val="00025663"/>
    <w:rsid w:val="000256E6"/>
    <w:rsid w:val="000267B1"/>
    <w:rsid w:val="000310E1"/>
    <w:rsid w:val="00031451"/>
    <w:rsid w:val="00031809"/>
    <w:rsid w:val="00031E30"/>
    <w:rsid w:val="000324F3"/>
    <w:rsid w:val="00032E79"/>
    <w:rsid w:val="00034E5A"/>
    <w:rsid w:val="00036369"/>
    <w:rsid w:val="000363B2"/>
    <w:rsid w:val="00036B89"/>
    <w:rsid w:val="00036FA5"/>
    <w:rsid w:val="00037C80"/>
    <w:rsid w:val="00037D94"/>
    <w:rsid w:val="00040326"/>
    <w:rsid w:val="000423A0"/>
    <w:rsid w:val="000427C9"/>
    <w:rsid w:val="00042E03"/>
    <w:rsid w:val="000441D9"/>
    <w:rsid w:val="00046678"/>
    <w:rsid w:val="000471DE"/>
    <w:rsid w:val="00052EBB"/>
    <w:rsid w:val="000552E8"/>
    <w:rsid w:val="000557A5"/>
    <w:rsid w:val="00056049"/>
    <w:rsid w:val="00060BDB"/>
    <w:rsid w:val="000637D0"/>
    <w:rsid w:val="000637E9"/>
    <w:rsid w:val="000657CB"/>
    <w:rsid w:val="00066D4F"/>
    <w:rsid w:val="00067269"/>
    <w:rsid w:val="00067821"/>
    <w:rsid w:val="000707E2"/>
    <w:rsid w:val="00070CCF"/>
    <w:rsid w:val="00070F78"/>
    <w:rsid w:val="00071C9F"/>
    <w:rsid w:val="00071DEB"/>
    <w:rsid w:val="0007256E"/>
    <w:rsid w:val="000732D7"/>
    <w:rsid w:val="0007497B"/>
    <w:rsid w:val="00074E35"/>
    <w:rsid w:val="00076512"/>
    <w:rsid w:val="00077CF6"/>
    <w:rsid w:val="00080A07"/>
    <w:rsid w:val="00080C38"/>
    <w:rsid w:val="00081060"/>
    <w:rsid w:val="000812A4"/>
    <w:rsid w:val="00082210"/>
    <w:rsid w:val="00084A03"/>
    <w:rsid w:val="00087127"/>
    <w:rsid w:val="0009030B"/>
    <w:rsid w:val="00091AD5"/>
    <w:rsid w:val="00091D2E"/>
    <w:rsid w:val="00091F20"/>
    <w:rsid w:val="000932F3"/>
    <w:rsid w:val="00093516"/>
    <w:rsid w:val="0009588D"/>
    <w:rsid w:val="000958FD"/>
    <w:rsid w:val="0009671C"/>
    <w:rsid w:val="000A0994"/>
    <w:rsid w:val="000A1791"/>
    <w:rsid w:val="000A17A7"/>
    <w:rsid w:val="000A2559"/>
    <w:rsid w:val="000A2805"/>
    <w:rsid w:val="000A2A02"/>
    <w:rsid w:val="000A5811"/>
    <w:rsid w:val="000A607E"/>
    <w:rsid w:val="000A7270"/>
    <w:rsid w:val="000A7D40"/>
    <w:rsid w:val="000B1647"/>
    <w:rsid w:val="000B1EE5"/>
    <w:rsid w:val="000B2392"/>
    <w:rsid w:val="000B492C"/>
    <w:rsid w:val="000B5C5D"/>
    <w:rsid w:val="000B6448"/>
    <w:rsid w:val="000B719C"/>
    <w:rsid w:val="000B7F5B"/>
    <w:rsid w:val="000B7FFC"/>
    <w:rsid w:val="000C0AF0"/>
    <w:rsid w:val="000C1765"/>
    <w:rsid w:val="000C17F3"/>
    <w:rsid w:val="000C29B8"/>
    <w:rsid w:val="000C2FAD"/>
    <w:rsid w:val="000C346E"/>
    <w:rsid w:val="000C38B6"/>
    <w:rsid w:val="000C4EF6"/>
    <w:rsid w:val="000C50D9"/>
    <w:rsid w:val="000D0B68"/>
    <w:rsid w:val="000D206D"/>
    <w:rsid w:val="000D2936"/>
    <w:rsid w:val="000D3671"/>
    <w:rsid w:val="000D3E6D"/>
    <w:rsid w:val="000D4CC1"/>
    <w:rsid w:val="000D4F30"/>
    <w:rsid w:val="000D5CDE"/>
    <w:rsid w:val="000D60F6"/>
    <w:rsid w:val="000D64FB"/>
    <w:rsid w:val="000E0258"/>
    <w:rsid w:val="000E1FD1"/>
    <w:rsid w:val="000E4693"/>
    <w:rsid w:val="000E47F0"/>
    <w:rsid w:val="000E6493"/>
    <w:rsid w:val="000E7010"/>
    <w:rsid w:val="000F047F"/>
    <w:rsid w:val="000F4850"/>
    <w:rsid w:val="000F5410"/>
    <w:rsid w:val="000F5EFA"/>
    <w:rsid w:val="000F5F94"/>
    <w:rsid w:val="000F7AFF"/>
    <w:rsid w:val="001013D8"/>
    <w:rsid w:val="001017BB"/>
    <w:rsid w:val="0010229D"/>
    <w:rsid w:val="00103059"/>
    <w:rsid w:val="00103D2C"/>
    <w:rsid w:val="00104432"/>
    <w:rsid w:val="00106C41"/>
    <w:rsid w:val="00110E16"/>
    <w:rsid w:val="00112486"/>
    <w:rsid w:val="00113676"/>
    <w:rsid w:val="00115A9C"/>
    <w:rsid w:val="001168A4"/>
    <w:rsid w:val="00117078"/>
    <w:rsid w:val="00120AD2"/>
    <w:rsid w:val="00120BED"/>
    <w:rsid w:val="00121454"/>
    <w:rsid w:val="001222A8"/>
    <w:rsid w:val="001241A6"/>
    <w:rsid w:val="0012559E"/>
    <w:rsid w:val="0012597F"/>
    <w:rsid w:val="00125FDA"/>
    <w:rsid w:val="00126873"/>
    <w:rsid w:val="001268D1"/>
    <w:rsid w:val="00126B06"/>
    <w:rsid w:val="00127492"/>
    <w:rsid w:val="0012775C"/>
    <w:rsid w:val="00127C12"/>
    <w:rsid w:val="00130349"/>
    <w:rsid w:val="00130DBA"/>
    <w:rsid w:val="00131B0A"/>
    <w:rsid w:val="00135E25"/>
    <w:rsid w:val="00135E34"/>
    <w:rsid w:val="00136AD5"/>
    <w:rsid w:val="001409D5"/>
    <w:rsid w:val="00140D77"/>
    <w:rsid w:val="001412D9"/>
    <w:rsid w:val="00142814"/>
    <w:rsid w:val="001428C3"/>
    <w:rsid w:val="00144677"/>
    <w:rsid w:val="00147328"/>
    <w:rsid w:val="00147969"/>
    <w:rsid w:val="00147F26"/>
    <w:rsid w:val="00150300"/>
    <w:rsid w:val="001520EE"/>
    <w:rsid w:val="00154CAD"/>
    <w:rsid w:val="00155E7A"/>
    <w:rsid w:val="0015646C"/>
    <w:rsid w:val="00157631"/>
    <w:rsid w:val="00157803"/>
    <w:rsid w:val="00157BF8"/>
    <w:rsid w:val="001602B1"/>
    <w:rsid w:val="00161211"/>
    <w:rsid w:val="00161392"/>
    <w:rsid w:val="001617E6"/>
    <w:rsid w:val="00161813"/>
    <w:rsid w:val="001621A3"/>
    <w:rsid w:val="001629F5"/>
    <w:rsid w:val="00163ADE"/>
    <w:rsid w:val="0016445E"/>
    <w:rsid w:val="001647C9"/>
    <w:rsid w:val="001648B2"/>
    <w:rsid w:val="00164FF8"/>
    <w:rsid w:val="00166CAF"/>
    <w:rsid w:val="001706EE"/>
    <w:rsid w:val="00171143"/>
    <w:rsid w:val="00171BBC"/>
    <w:rsid w:val="00171F86"/>
    <w:rsid w:val="0017237C"/>
    <w:rsid w:val="0017796B"/>
    <w:rsid w:val="001808BF"/>
    <w:rsid w:val="0018194B"/>
    <w:rsid w:val="00181E6E"/>
    <w:rsid w:val="0018238A"/>
    <w:rsid w:val="001862ED"/>
    <w:rsid w:val="00186BF6"/>
    <w:rsid w:val="00187136"/>
    <w:rsid w:val="001902BF"/>
    <w:rsid w:val="0019042C"/>
    <w:rsid w:val="00191FC4"/>
    <w:rsid w:val="00193958"/>
    <w:rsid w:val="00193C95"/>
    <w:rsid w:val="00193F2D"/>
    <w:rsid w:val="0019432B"/>
    <w:rsid w:val="001954EF"/>
    <w:rsid w:val="0019672B"/>
    <w:rsid w:val="001A0C94"/>
    <w:rsid w:val="001A10EA"/>
    <w:rsid w:val="001A12E0"/>
    <w:rsid w:val="001A14E4"/>
    <w:rsid w:val="001A2D9B"/>
    <w:rsid w:val="001A38EF"/>
    <w:rsid w:val="001A656F"/>
    <w:rsid w:val="001A6D2F"/>
    <w:rsid w:val="001A78F4"/>
    <w:rsid w:val="001B351D"/>
    <w:rsid w:val="001B4C19"/>
    <w:rsid w:val="001B52B7"/>
    <w:rsid w:val="001B5CBD"/>
    <w:rsid w:val="001B5E93"/>
    <w:rsid w:val="001B6F26"/>
    <w:rsid w:val="001B727B"/>
    <w:rsid w:val="001C107A"/>
    <w:rsid w:val="001C1AC4"/>
    <w:rsid w:val="001C267B"/>
    <w:rsid w:val="001C3027"/>
    <w:rsid w:val="001C4432"/>
    <w:rsid w:val="001C5727"/>
    <w:rsid w:val="001C7774"/>
    <w:rsid w:val="001C7B41"/>
    <w:rsid w:val="001C7E8B"/>
    <w:rsid w:val="001D140D"/>
    <w:rsid w:val="001D2982"/>
    <w:rsid w:val="001D38F2"/>
    <w:rsid w:val="001D3BCE"/>
    <w:rsid w:val="001D5A65"/>
    <w:rsid w:val="001D6C93"/>
    <w:rsid w:val="001D6D57"/>
    <w:rsid w:val="001D70CA"/>
    <w:rsid w:val="001E0079"/>
    <w:rsid w:val="001E292C"/>
    <w:rsid w:val="001E52A8"/>
    <w:rsid w:val="001E5FCF"/>
    <w:rsid w:val="001E668D"/>
    <w:rsid w:val="001E6E3A"/>
    <w:rsid w:val="001E6F1F"/>
    <w:rsid w:val="001E711A"/>
    <w:rsid w:val="001F23B1"/>
    <w:rsid w:val="001F2479"/>
    <w:rsid w:val="001F2B34"/>
    <w:rsid w:val="001F36CD"/>
    <w:rsid w:val="001F372A"/>
    <w:rsid w:val="001F3CDD"/>
    <w:rsid w:val="001F5FAA"/>
    <w:rsid w:val="001F6360"/>
    <w:rsid w:val="001F71D4"/>
    <w:rsid w:val="001F7FC7"/>
    <w:rsid w:val="002010D4"/>
    <w:rsid w:val="00201C27"/>
    <w:rsid w:val="00202908"/>
    <w:rsid w:val="002040BC"/>
    <w:rsid w:val="0020438F"/>
    <w:rsid w:val="00206195"/>
    <w:rsid w:val="002076D2"/>
    <w:rsid w:val="00211AA5"/>
    <w:rsid w:val="00212413"/>
    <w:rsid w:val="00214377"/>
    <w:rsid w:val="002146B7"/>
    <w:rsid w:val="00215C84"/>
    <w:rsid w:val="002162B3"/>
    <w:rsid w:val="0021796A"/>
    <w:rsid w:val="002218F6"/>
    <w:rsid w:val="00221ABC"/>
    <w:rsid w:val="00221B71"/>
    <w:rsid w:val="00221D13"/>
    <w:rsid w:val="00221DAA"/>
    <w:rsid w:val="0022226B"/>
    <w:rsid w:val="002224C8"/>
    <w:rsid w:val="00222B82"/>
    <w:rsid w:val="002248D8"/>
    <w:rsid w:val="0022510D"/>
    <w:rsid w:val="00225303"/>
    <w:rsid w:val="002258A9"/>
    <w:rsid w:val="00225EBF"/>
    <w:rsid w:val="002302FC"/>
    <w:rsid w:val="00231709"/>
    <w:rsid w:val="00231CD1"/>
    <w:rsid w:val="002331BF"/>
    <w:rsid w:val="002336B5"/>
    <w:rsid w:val="00233CD6"/>
    <w:rsid w:val="0023535D"/>
    <w:rsid w:val="0023578D"/>
    <w:rsid w:val="00240851"/>
    <w:rsid w:val="00240BE7"/>
    <w:rsid w:val="0024332C"/>
    <w:rsid w:val="00246967"/>
    <w:rsid w:val="0024736F"/>
    <w:rsid w:val="00247A69"/>
    <w:rsid w:val="0025010D"/>
    <w:rsid w:val="002504E4"/>
    <w:rsid w:val="002508A8"/>
    <w:rsid w:val="0025128C"/>
    <w:rsid w:val="002515EB"/>
    <w:rsid w:val="00251FCB"/>
    <w:rsid w:val="00252338"/>
    <w:rsid w:val="00252586"/>
    <w:rsid w:val="00252A59"/>
    <w:rsid w:val="00252BA8"/>
    <w:rsid w:val="00253089"/>
    <w:rsid w:val="00253898"/>
    <w:rsid w:val="002548F8"/>
    <w:rsid w:val="0026091F"/>
    <w:rsid w:val="00262C96"/>
    <w:rsid w:val="0026436F"/>
    <w:rsid w:val="00265522"/>
    <w:rsid w:val="00266532"/>
    <w:rsid w:val="00267BAE"/>
    <w:rsid w:val="00267DD3"/>
    <w:rsid w:val="002701EB"/>
    <w:rsid w:val="00271819"/>
    <w:rsid w:val="00273D3E"/>
    <w:rsid w:val="00274024"/>
    <w:rsid w:val="00274975"/>
    <w:rsid w:val="00276FE7"/>
    <w:rsid w:val="00277002"/>
    <w:rsid w:val="00277239"/>
    <w:rsid w:val="00282148"/>
    <w:rsid w:val="0028284F"/>
    <w:rsid w:val="00283790"/>
    <w:rsid w:val="00283D5A"/>
    <w:rsid w:val="00285634"/>
    <w:rsid w:val="00286F51"/>
    <w:rsid w:val="002871DC"/>
    <w:rsid w:val="0028764D"/>
    <w:rsid w:val="00290429"/>
    <w:rsid w:val="002915C8"/>
    <w:rsid w:val="00292C07"/>
    <w:rsid w:val="002933B1"/>
    <w:rsid w:val="00293652"/>
    <w:rsid w:val="00294434"/>
    <w:rsid w:val="002947F2"/>
    <w:rsid w:val="00297748"/>
    <w:rsid w:val="002A0186"/>
    <w:rsid w:val="002A2242"/>
    <w:rsid w:val="002A3CFF"/>
    <w:rsid w:val="002A406A"/>
    <w:rsid w:val="002A49C9"/>
    <w:rsid w:val="002A61D9"/>
    <w:rsid w:val="002A6EEB"/>
    <w:rsid w:val="002A764D"/>
    <w:rsid w:val="002B0588"/>
    <w:rsid w:val="002B06D3"/>
    <w:rsid w:val="002B07EC"/>
    <w:rsid w:val="002B1013"/>
    <w:rsid w:val="002B182F"/>
    <w:rsid w:val="002B237F"/>
    <w:rsid w:val="002B30DA"/>
    <w:rsid w:val="002B4872"/>
    <w:rsid w:val="002B4B52"/>
    <w:rsid w:val="002B4FFA"/>
    <w:rsid w:val="002B68CF"/>
    <w:rsid w:val="002B71CB"/>
    <w:rsid w:val="002C1EE6"/>
    <w:rsid w:val="002C1F54"/>
    <w:rsid w:val="002C2076"/>
    <w:rsid w:val="002C2D66"/>
    <w:rsid w:val="002C3234"/>
    <w:rsid w:val="002C33DD"/>
    <w:rsid w:val="002C360F"/>
    <w:rsid w:val="002C3677"/>
    <w:rsid w:val="002C3D6D"/>
    <w:rsid w:val="002C56C3"/>
    <w:rsid w:val="002C736B"/>
    <w:rsid w:val="002D1688"/>
    <w:rsid w:val="002D2354"/>
    <w:rsid w:val="002D34C1"/>
    <w:rsid w:val="002D4014"/>
    <w:rsid w:val="002D41AB"/>
    <w:rsid w:val="002D5A68"/>
    <w:rsid w:val="002D6391"/>
    <w:rsid w:val="002D6B6E"/>
    <w:rsid w:val="002D7F00"/>
    <w:rsid w:val="002E3102"/>
    <w:rsid w:val="002E3F10"/>
    <w:rsid w:val="002E6ED5"/>
    <w:rsid w:val="002E700F"/>
    <w:rsid w:val="002E76CD"/>
    <w:rsid w:val="002F0B15"/>
    <w:rsid w:val="002F1A39"/>
    <w:rsid w:val="002F62E0"/>
    <w:rsid w:val="002F749E"/>
    <w:rsid w:val="002F7E39"/>
    <w:rsid w:val="003009F7"/>
    <w:rsid w:val="00300C5C"/>
    <w:rsid w:val="003015DE"/>
    <w:rsid w:val="0030437E"/>
    <w:rsid w:val="003058CE"/>
    <w:rsid w:val="003065D7"/>
    <w:rsid w:val="00306CDF"/>
    <w:rsid w:val="00307466"/>
    <w:rsid w:val="00310F1F"/>
    <w:rsid w:val="003111D5"/>
    <w:rsid w:val="00311CDB"/>
    <w:rsid w:val="003130D3"/>
    <w:rsid w:val="00314874"/>
    <w:rsid w:val="003204D3"/>
    <w:rsid w:val="003208B2"/>
    <w:rsid w:val="00321DA7"/>
    <w:rsid w:val="00322757"/>
    <w:rsid w:val="00323C3C"/>
    <w:rsid w:val="00324C92"/>
    <w:rsid w:val="0032512C"/>
    <w:rsid w:val="003272B3"/>
    <w:rsid w:val="00327746"/>
    <w:rsid w:val="00332F07"/>
    <w:rsid w:val="00334F26"/>
    <w:rsid w:val="00335333"/>
    <w:rsid w:val="00336002"/>
    <w:rsid w:val="00336B1B"/>
    <w:rsid w:val="00336E7D"/>
    <w:rsid w:val="003376AD"/>
    <w:rsid w:val="00337EFA"/>
    <w:rsid w:val="00340ACC"/>
    <w:rsid w:val="00341CA8"/>
    <w:rsid w:val="00343D26"/>
    <w:rsid w:val="00344562"/>
    <w:rsid w:val="00345468"/>
    <w:rsid w:val="0034549E"/>
    <w:rsid w:val="00345AEF"/>
    <w:rsid w:val="00345BE9"/>
    <w:rsid w:val="00345E7D"/>
    <w:rsid w:val="00347D9E"/>
    <w:rsid w:val="0035022D"/>
    <w:rsid w:val="00350C4D"/>
    <w:rsid w:val="00351966"/>
    <w:rsid w:val="00351A6D"/>
    <w:rsid w:val="00352CD7"/>
    <w:rsid w:val="00353B8F"/>
    <w:rsid w:val="00353B99"/>
    <w:rsid w:val="00353DBB"/>
    <w:rsid w:val="00353E2B"/>
    <w:rsid w:val="00353F1F"/>
    <w:rsid w:val="0035400E"/>
    <w:rsid w:val="0035469A"/>
    <w:rsid w:val="00355A7B"/>
    <w:rsid w:val="00355D1D"/>
    <w:rsid w:val="00355F7C"/>
    <w:rsid w:val="00356468"/>
    <w:rsid w:val="003567C8"/>
    <w:rsid w:val="003579DA"/>
    <w:rsid w:val="0036052D"/>
    <w:rsid w:val="0036060C"/>
    <w:rsid w:val="003607B5"/>
    <w:rsid w:val="00360E11"/>
    <w:rsid w:val="003616E4"/>
    <w:rsid w:val="00362FA7"/>
    <w:rsid w:val="003634BB"/>
    <w:rsid w:val="003637E8"/>
    <w:rsid w:val="00364AA9"/>
    <w:rsid w:val="00365FFF"/>
    <w:rsid w:val="00366711"/>
    <w:rsid w:val="003702FD"/>
    <w:rsid w:val="003704D4"/>
    <w:rsid w:val="00371727"/>
    <w:rsid w:val="00371B2B"/>
    <w:rsid w:val="003724E5"/>
    <w:rsid w:val="003724EA"/>
    <w:rsid w:val="00372A76"/>
    <w:rsid w:val="0037460E"/>
    <w:rsid w:val="00374BF2"/>
    <w:rsid w:val="003757A2"/>
    <w:rsid w:val="0038005A"/>
    <w:rsid w:val="003801B7"/>
    <w:rsid w:val="0038105D"/>
    <w:rsid w:val="003814E3"/>
    <w:rsid w:val="00381A00"/>
    <w:rsid w:val="00383395"/>
    <w:rsid w:val="0038379D"/>
    <w:rsid w:val="00384635"/>
    <w:rsid w:val="00384E7E"/>
    <w:rsid w:val="00384FEA"/>
    <w:rsid w:val="00385370"/>
    <w:rsid w:val="00386DD8"/>
    <w:rsid w:val="00387790"/>
    <w:rsid w:val="0039085A"/>
    <w:rsid w:val="00390AF9"/>
    <w:rsid w:val="003919FC"/>
    <w:rsid w:val="00391EAD"/>
    <w:rsid w:val="00392012"/>
    <w:rsid w:val="003925BF"/>
    <w:rsid w:val="003934FB"/>
    <w:rsid w:val="003943CB"/>
    <w:rsid w:val="00394DED"/>
    <w:rsid w:val="00395315"/>
    <w:rsid w:val="00395BA0"/>
    <w:rsid w:val="003975D2"/>
    <w:rsid w:val="003A0DDB"/>
    <w:rsid w:val="003A2644"/>
    <w:rsid w:val="003A2CA4"/>
    <w:rsid w:val="003A30AA"/>
    <w:rsid w:val="003A31E0"/>
    <w:rsid w:val="003A415B"/>
    <w:rsid w:val="003A4D7F"/>
    <w:rsid w:val="003A6294"/>
    <w:rsid w:val="003A62A0"/>
    <w:rsid w:val="003A6A1D"/>
    <w:rsid w:val="003A7A9E"/>
    <w:rsid w:val="003B0D52"/>
    <w:rsid w:val="003B1329"/>
    <w:rsid w:val="003B1906"/>
    <w:rsid w:val="003B2A72"/>
    <w:rsid w:val="003B317A"/>
    <w:rsid w:val="003B4C84"/>
    <w:rsid w:val="003B578B"/>
    <w:rsid w:val="003B6D5E"/>
    <w:rsid w:val="003B7FE0"/>
    <w:rsid w:val="003C0499"/>
    <w:rsid w:val="003C13CA"/>
    <w:rsid w:val="003C1CD1"/>
    <w:rsid w:val="003C3563"/>
    <w:rsid w:val="003C4511"/>
    <w:rsid w:val="003C451C"/>
    <w:rsid w:val="003C680B"/>
    <w:rsid w:val="003C71D1"/>
    <w:rsid w:val="003D03F1"/>
    <w:rsid w:val="003D0C0C"/>
    <w:rsid w:val="003D143E"/>
    <w:rsid w:val="003D2CF7"/>
    <w:rsid w:val="003D39FA"/>
    <w:rsid w:val="003D424B"/>
    <w:rsid w:val="003D5A64"/>
    <w:rsid w:val="003D5B49"/>
    <w:rsid w:val="003D6B17"/>
    <w:rsid w:val="003D6BD0"/>
    <w:rsid w:val="003D7057"/>
    <w:rsid w:val="003E0388"/>
    <w:rsid w:val="003E08D9"/>
    <w:rsid w:val="003E174A"/>
    <w:rsid w:val="003E1DB3"/>
    <w:rsid w:val="003E1E74"/>
    <w:rsid w:val="003E20BF"/>
    <w:rsid w:val="003E2BDF"/>
    <w:rsid w:val="003E2F11"/>
    <w:rsid w:val="003E3076"/>
    <w:rsid w:val="003E34FE"/>
    <w:rsid w:val="003E3935"/>
    <w:rsid w:val="003E5BE7"/>
    <w:rsid w:val="003E6C67"/>
    <w:rsid w:val="003E6E96"/>
    <w:rsid w:val="003E72A7"/>
    <w:rsid w:val="003F1184"/>
    <w:rsid w:val="003F487A"/>
    <w:rsid w:val="003F52C5"/>
    <w:rsid w:val="003F5E47"/>
    <w:rsid w:val="00401073"/>
    <w:rsid w:val="00401709"/>
    <w:rsid w:val="00401881"/>
    <w:rsid w:val="00401DFA"/>
    <w:rsid w:val="004026C7"/>
    <w:rsid w:val="00402B15"/>
    <w:rsid w:val="00403A02"/>
    <w:rsid w:val="00403CE8"/>
    <w:rsid w:val="00403E5E"/>
    <w:rsid w:val="00404693"/>
    <w:rsid w:val="004049DA"/>
    <w:rsid w:val="00404AF2"/>
    <w:rsid w:val="004056CE"/>
    <w:rsid w:val="004073B6"/>
    <w:rsid w:val="004108CC"/>
    <w:rsid w:val="00410DAA"/>
    <w:rsid w:val="00411F79"/>
    <w:rsid w:val="00412D40"/>
    <w:rsid w:val="00412DE0"/>
    <w:rsid w:val="00414EB7"/>
    <w:rsid w:val="004151EF"/>
    <w:rsid w:val="004169C9"/>
    <w:rsid w:val="00416E56"/>
    <w:rsid w:val="004170BE"/>
    <w:rsid w:val="004172D8"/>
    <w:rsid w:val="0041753C"/>
    <w:rsid w:val="00420D02"/>
    <w:rsid w:val="004210F7"/>
    <w:rsid w:val="004224D0"/>
    <w:rsid w:val="0042281A"/>
    <w:rsid w:val="00423AD1"/>
    <w:rsid w:val="00423EA4"/>
    <w:rsid w:val="004254B4"/>
    <w:rsid w:val="00425F28"/>
    <w:rsid w:val="004262CE"/>
    <w:rsid w:val="00430870"/>
    <w:rsid w:val="004308BA"/>
    <w:rsid w:val="00433B50"/>
    <w:rsid w:val="00435237"/>
    <w:rsid w:val="00436971"/>
    <w:rsid w:val="00436C74"/>
    <w:rsid w:val="0043714F"/>
    <w:rsid w:val="00440078"/>
    <w:rsid w:val="00440664"/>
    <w:rsid w:val="0044217C"/>
    <w:rsid w:val="004425DA"/>
    <w:rsid w:val="00442D41"/>
    <w:rsid w:val="0044300D"/>
    <w:rsid w:val="00443FA0"/>
    <w:rsid w:val="004442FC"/>
    <w:rsid w:val="004444E7"/>
    <w:rsid w:val="004459E0"/>
    <w:rsid w:val="004459E5"/>
    <w:rsid w:val="00446275"/>
    <w:rsid w:val="00446412"/>
    <w:rsid w:val="00446CA9"/>
    <w:rsid w:val="00447126"/>
    <w:rsid w:val="00451305"/>
    <w:rsid w:val="004518A8"/>
    <w:rsid w:val="004528C5"/>
    <w:rsid w:val="00453A85"/>
    <w:rsid w:val="004559BF"/>
    <w:rsid w:val="004603C3"/>
    <w:rsid w:val="004609B4"/>
    <w:rsid w:val="00461194"/>
    <w:rsid w:val="00462691"/>
    <w:rsid w:val="004636D5"/>
    <w:rsid w:val="00463DDD"/>
    <w:rsid w:val="0046451C"/>
    <w:rsid w:val="0046518F"/>
    <w:rsid w:val="00466209"/>
    <w:rsid w:val="004673C4"/>
    <w:rsid w:val="004700D1"/>
    <w:rsid w:val="00470DFD"/>
    <w:rsid w:val="00472948"/>
    <w:rsid w:val="00472B1C"/>
    <w:rsid w:val="00473938"/>
    <w:rsid w:val="00474112"/>
    <w:rsid w:val="00475DDF"/>
    <w:rsid w:val="00475FED"/>
    <w:rsid w:val="004765A6"/>
    <w:rsid w:val="00477A04"/>
    <w:rsid w:val="00480278"/>
    <w:rsid w:val="00481C86"/>
    <w:rsid w:val="00482707"/>
    <w:rsid w:val="00482A82"/>
    <w:rsid w:val="00482FE4"/>
    <w:rsid w:val="00483B55"/>
    <w:rsid w:val="00483F32"/>
    <w:rsid w:val="004849D8"/>
    <w:rsid w:val="00484BE6"/>
    <w:rsid w:val="00484F78"/>
    <w:rsid w:val="00485B8F"/>
    <w:rsid w:val="00487B80"/>
    <w:rsid w:val="004911A3"/>
    <w:rsid w:val="00492FF0"/>
    <w:rsid w:val="0049329F"/>
    <w:rsid w:val="00494077"/>
    <w:rsid w:val="004979EC"/>
    <w:rsid w:val="004A1461"/>
    <w:rsid w:val="004A3BC3"/>
    <w:rsid w:val="004A41EC"/>
    <w:rsid w:val="004A4F15"/>
    <w:rsid w:val="004A5BAF"/>
    <w:rsid w:val="004A705E"/>
    <w:rsid w:val="004B05E0"/>
    <w:rsid w:val="004B0EEE"/>
    <w:rsid w:val="004B1773"/>
    <w:rsid w:val="004B2953"/>
    <w:rsid w:val="004B4AA8"/>
    <w:rsid w:val="004B4E1F"/>
    <w:rsid w:val="004B7998"/>
    <w:rsid w:val="004C12DA"/>
    <w:rsid w:val="004C1FA0"/>
    <w:rsid w:val="004C2DA8"/>
    <w:rsid w:val="004C4160"/>
    <w:rsid w:val="004C4518"/>
    <w:rsid w:val="004C4DED"/>
    <w:rsid w:val="004C7277"/>
    <w:rsid w:val="004C74B6"/>
    <w:rsid w:val="004D06D3"/>
    <w:rsid w:val="004D0E1C"/>
    <w:rsid w:val="004D33BE"/>
    <w:rsid w:val="004D33C2"/>
    <w:rsid w:val="004D34D6"/>
    <w:rsid w:val="004D46A2"/>
    <w:rsid w:val="004D537F"/>
    <w:rsid w:val="004D6EAA"/>
    <w:rsid w:val="004D715B"/>
    <w:rsid w:val="004D74E3"/>
    <w:rsid w:val="004D7750"/>
    <w:rsid w:val="004D7A35"/>
    <w:rsid w:val="004E1112"/>
    <w:rsid w:val="004E14CB"/>
    <w:rsid w:val="004E1AD4"/>
    <w:rsid w:val="004E3E78"/>
    <w:rsid w:val="004E3F69"/>
    <w:rsid w:val="004E4FC0"/>
    <w:rsid w:val="004E58AC"/>
    <w:rsid w:val="004E742D"/>
    <w:rsid w:val="004E77C2"/>
    <w:rsid w:val="004E7F09"/>
    <w:rsid w:val="004F01C5"/>
    <w:rsid w:val="004F3B65"/>
    <w:rsid w:val="004F4A70"/>
    <w:rsid w:val="004F5E95"/>
    <w:rsid w:val="004F667E"/>
    <w:rsid w:val="005041DD"/>
    <w:rsid w:val="0050444B"/>
    <w:rsid w:val="00506152"/>
    <w:rsid w:val="00510FF9"/>
    <w:rsid w:val="00511358"/>
    <w:rsid w:val="0051159E"/>
    <w:rsid w:val="00511E1A"/>
    <w:rsid w:val="00512DDA"/>
    <w:rsid w:val="005133B9"/>
    <w:rsid w:val="005157EB"/>
    <w:rsid w:val="00515E26"/>
    <w:rsid w:val="00516048"/>
    <w:rsid w:val="00516890"/>
    <w:rsid w:val="00516DEC"/>
    <w:rsid w:val="00520679"/>
    <w:rsid w:val="00521BC6"/>
    <w:rsid w:val="005256A9"/>
    <w:rsid w:val="00525803"/>
    <w:rsid w:val="00526311"/>
    <w:rsid w:val="00526D28"/>
    <w:rsid w:val="00527476"/>
    <w:rsid w:val="00527A09"/>
    <w:rsid w:val="00530CE4"/>
    <w:rsid w:val="0053330D"/>
    <w:rsid w:val="00534464"/>
    <w:rsid w:val="00534859"/>
    <w:rsid w:val="00535FA7"/>
    <w:rsid w:val="0053641D"/>
    <w:rsid w:val="00537E31"/>
    <w:rsid w:val="00537EA0"/>
    <w:rsid w:val="00541226"/>
    <w:rsid w:val="0054140D"/>
    <w:rsid w:val="005432D5"/>
    <w:rsid w:val="00543A38"/>
    <w:rsid w:val="00544846"/>
    <w:rsid w:val="00544C13"/>
    <w:rsid w:val="0054581A"/>
    <w:rsid w:val="0054631B"/>
    <w:rsid w:val="005476C4"/>
    <w:rsid w:val="00547E36"/>
    <w:rsid w:val="00550084"/>
    <w:rsid w:val="00551C1E"/>
    <w:rsid w:val="00551C68"/>
    <w:rsid w:val="00552F3E"/>
    <w:rsid w:val="005544ED"/>
    <w:rsid w:val="00554E65"/>
    <w:rsid w:val="00555C3A"/>
    <w:rsid w:val="00556297"/>
    <w:rsid w:val="00556DB2"/>
    <w:rsid w:val="00556FEA"/>
    <w:rsid w:val="00557309"/>
    <w:rsid w:val="00557840"/>
    <w:rsid w:val="00557C5A"/>
    <w:rsid w:val="00561FB7"/>
    <w:rsid w:val="00562E73"/>
    <w:rsid w:val="00563317"/>
    <w:rsid w:val="00564732"/>
    <w:rsid w:val="005656A0"/>
    <w:rsid w:val="00566030"/>
    <w:rsid w:val="00566353"/>
    <w:rsid w:val="00567417"/>
    <w:rsid w:val="005719F8"/>
    <w:rsid w:val="00571DE3"/>
    <w:rsid w:val="00571ED3"/>
    <w:rsid w:val="005720C9"/>
    <w:rsid w:val="00572E3D"/>
    <w:rsid w:val="005734AB"/>
    <w:rsid w:val="00574164"/>
    <w:rsid w:val="00574C91"/>
    <w:rsid w:val="00576055"/>
    <w:rsid w:val="00577E0F"/>
    <w:rsid w:val="00577EEA"/>
    <w:rsid w:val="005800A2"/>
    <w:rsid w:val="00580CDF"/>
    <w:rsid w:val="00580F93"/>
    <w:rsid w:val="00582928"/>
    <w:rsid w:val="00583580"/>
    <w:rsid w:val="00583CE5"/>
    <w:rsid w:val="00585B5A"/>
    <w:rsid w:val="005875C7"/>
    <w:rsid w:val="00591E23"/>
    <w:rsid w:val="005933C3"/>
    <w:rsid w:val="00593B76"/>
    <w:rsid w:val="0059404D"/>
    <w:rsid w:val="005941FF"/>
    <w:rsid w:val="0059446D"/>
    <w:rsid w:val="00594CDB"/>
    <w:rsid w:val="005952C9"/>
    <w:rsid w:val="00596D02"/>
    <w:rsid w:val="00596D30"/>
    <w:rsid w:val="005978E1"/>
    <w:rsid w:val="005A07A2"/>
    <w:rsid w:val="005A299C"/>
    <w:rsid w:val="005A2EF9"/>
    <w:rsid w:val="005A2F62"/>
    <w:rsid w:val="005A3BA4"/>
    <w:rsid w:val="005A3FE0"/>
    <w:rsid w:val="005A4F34"/>
    <w:rsid w:val="005A54DA"/>
    <w:rsid w:val="005A66E2"/>
    <w:rsid w:val="005A7004"/>
    <w:rsid w:val="005A71FC"/>
    <w:rsid w:val="005A76D0"/>
    <w:rsid w:val="005A7B65"/>
    <w:rsid w:val="005B1FA3"/>
    <w:rsid w:val="005B4F8C"/>
    <w:rsid w:val="005B525B"/>
    <w:rsid w:val="005B7412"/>
    <w:rsid w:val="005C06B0"/>
    <w:rsid w:val="005C23B9"/>
    <w:rsid w:val="005C30DE"/>
    <w:rsid w:val="005C3667"/>
    <w:rsid w:val="005C406C"/>
    <w:rsid w:val="005C4145"/>
    <w:rsid w:val="005C4CBC"/>
    <w:rsid w:val="005C502D"/>
    <w:rsid w:val="005C6710"/>
    <w:rsid w:val="005C6BA4"/>
    <w:rsid w:val="005C6CB1"/>
    <w:rsid w:val="005C7150"/>
    <w:rsid w:val="005D2312"/>
    <w:rsid w:val="005D3928"/>
    <w:rsid w:val="005D3E3D"/>
    <w:rsid w:val="005D6132"/>
    <w:rsid w:val="005D62B6"/>
    <w:rsid w:val="005E1B8C"/>
    <w:rsid w:val="005E2D15"/>
    <w:rsid w:val="005E3210"/>
    <w:rsid w:val="005E3AA0"/>
    <w:rsid w:val="005E3B62"/>
    <w:rsid w:val="005E4051"/>
    <w:rsid w:val="005E6ED4"/>
    <w:rsid w:val="005E6F73"/>
    <w:rsid w:val="005E7D2B"/>
    <w:rsid w:val="005E7EA0"/>
    <w:rsid w:val="005F0764"/>
    <w:rsid w:val="005F0A33"/>
    <w:rsid w:val="005F2115"/>
    <w:rsid w:val="005F3BD7"/>
    <w:rsid w:val="005F460F"/>
    <w:rsid w:val="005F558C"/>
    <w:rsid w:val="005F5B2E"/>
    <w:rsid w:val="005F6F4A"/>
    <w:rsid w:val="005F71D3"/>
    <w:rsid w:val="00600270"/>
    <w:rsid w:val="00601D63"/>
    <w:rsid w:val="00601E6C"/>
    <w:rsid w:val="00602A59"/>
    <w:rsid w:val="00605424"/>
    <w:rsid w:val="00605C48"/>
    <w:rsid w:val="00605EBD"/>
    <w:rsid w:val="006072AA"/>
    <w:rsid w:val="0061052E"/>
    <w:rsid w:val="0061072D"/>
    <w:rsid w:val="006108FB"/>
    <w:rsid w:val="00611129"/>
    <w:rsid w:val="00611AD1"/>
    <w:rsid w:val="0061327A"/>
    <w:rsid w:val="006132BD"/>
    <w:rsid w:val="00613BF4"/>
    <w:rsid w:val="00614153"/>
    <w:rsid w:val="00614E17"/>
    <w:rsid w:val="00614F69"/>
    <w:rsid w:val="00615215"/>
    <w:rsid w:val="0061552F"/>
    <w:rsid w:val="00615D08"/>
    <w:rsid w:val="00615E86"/>
    <w:rsid w:val="00616E35"/>
    <w:rsid w:val="0062048D"/>
    <w:rsid w:val="006217F8"/>
    <w:rsid w:val="00624E3E"/>
    <w:rsid w:val="00625EEF"/>
    <w:rsid w:val="00626096"/>
    <w:rsid w:val="00627DA7"/>
    <w:rsid w:val="00630AE6"/>
    <w:rsid w:val="00633353"/>
    <w:rsid w:val="0063351A"/>
    <w:rsid w:val="00634469"/>
    <w:rsid w:val="00634DFC"/>
    <w:rsid w:val="006352DC"/>
    <w:rsid w:val="00636C2A"/>
    <w:rsid w:val="00636F1B"/>
    <w:rsid w:val="00636F5D"/>
    <w:rsid w:val="00637A0F"/>
    <w:rsid w:val="00641340"/>
    <w:rsid w:val="00643462"/>
    <w:rsid w:val="00644758"/>
    <w:rsid w:val="00644CF8"/>
    <w:rsid w:val="00646FA3"/>
    <w:rsid w:val="006476FA"/>
    <w:rsid w:val="00647E32"/>
    <w:rsid w:val="00650FD7"/>
    <w:rsid w:val="006519F4"/>
    <w:rsid w:val="00652948"/>
    <w:rsid w:val="00653127"/>
    <w:rsid w:val="0065406E"/>
    <w:rsid w:val="00654C4E"/>
    <w:rsid w:val="00656DEA"/>
    <w:rsid w:val="00660FE3"/>
    <w:rsid w:val="006616D1"/>
    <w:rsid w:val="00661740"/>
    <w:rsid w:val="00662398"/>
    <w:rsid w:val="006630E2"/>
    <w:rsid w:val="00666520"/>
    <w:rsid w:val="00666F91"/>
    <w:rsid w:val="00667842"/>
    <w:rsid w:val="00667C7E"/>
    <w:rsid w:val="006705EB"/>
    <w:rsid w:val="006709BC"/>
    <w:rsid w:val="0067150E"/>
    <w:rsid w:val="006717BB"/>
    <w:rsid w:val="00672136"/>
    <w:rsid w:val="00672F2A"/>
    <w:rsid w:val="00673547"/>
    <w:rsid w:val="0067760D"/>
    <w:rsid w:val="00677A85"/>
    <w:rsid w:val="00682549"/>
    <w:rsid w:val="0068301E"/>
    <w:rsid w:val="006831B2"/>
    <w:rsid w:val="00683592"/>
    <w:rsid w:val="0068425C"/>
    <w:rsid w:val="00687BA5"/>
    <w:rsid w:val="00691C4C"/>
    <w:rsid w:val="00691D22"/>
    <w:rsid w:val="006926E4"/>
    <w:rsid w:val="0069292D"/>
    <w:rsid w:val="006934A5"/>
    <w:rsid w:val="006937D0"/>
    <w:rsid w:val="0069485D"/>
    <w:rsid w:val="0069721E"/>
    <w:rsid w:val="00697D1B"/>
    <w:rsid w:val="006A07CD"/>
    <w:rsid w:val="006A1E2A"/>
    <w:rsid w:val="006A1F3F"/>
    <w:rsid w:val="006A26A9"/>
    <w:rsid w:val="006A33E2"/>
    <w:rsid w:val="006A463B"/>
    <w:rsid w:val="006A504C"/>
    <w:rsid w:val="006A5078"/>
    <w:rsid w:val="006A55C3"/>
    <w:rsid w:val="006A7050"/>
    <w:rsid w:val="006A7684"/>
    <w:rsid w:val="006A7D50"/>
    <w:rsid w:val="006B064F"/>
    <w:rsid w:val="006B0D7D"/>
    <w:rsid w:val="006B1979"/>
    <w:rsid w:val="006B2B11"/>
    <w:rsid w:val="006B3A8B"/>
    <w:rsid w:val="006B429F"/>
    <w:rsid w:val="006B44AE"/>
    <w:rsid w:val="006B4930"/>
    <w:rsid w:val="006C2615"/>
    <w:rsid w:val="006C2AE4"/>
    <w:rsid w:val="006C2DB9"/>
    <w:rsid w:val="006C304E"/>
    <w:rsid w:val="006C326B"/>
    <w:rsid w:val="006C3FAD"/>
    <w:rsid w:val="006C50AF"/>
    <w:rsid w:val="006C555A"/>
    <w:rsid w:val="006C5F34"/>
    <w:rsid w:val="006C6462"/>
    <w:rsid w:val="006C672C"/>
    <w:rsid w:val="006C7885"/>
    <w:rsid w:val="006C7D91"/>
    <w:rsid w:val="006D2360"/>
    <w:rsid w:val="006D2604"/>
    <w:rsid w:val="006D4024"/>
    <w:rsid w:val="006D5282"/>
    <w:rsid w:val="006D53A2"/>
    <w:rsid w:val="006D66D2"/>
    <w:rsid w:val="006D7110"/>
    <w:rsid w:val="006D7243"/>
    <w:rsid w:val="006D75C3"/>
    <w:rsid w:val="006E0396"/>
    <w:rsid w:val="006E08D0"/>
    <w:rsid w:val="006E18A1"/>
    <w:rsid w:val="006E1D07"/>
    <w:rsid w:val="006E203D"/>
    <w:rsid w:val="006E4E8F"/>
    <w:rsid w:val="006E5B34"/>
    <w:rsid w:val="006E6C60"/>
    <w:rsid w:val="006E70E2"/>
    <w:rsid w:val="006F0155"/>
    <w:rsid w:val="006F0CD2"/>
    <w:rsid w:val="006F1FEA"/>
    <w:rsid w:val="006F251E"/>
    <w:rsid w:val="006F2810"/>
    <w:rsid w:val="006F317B"/>
    <w:rsid w:val="006F4356"/>
    <w:rsid w:val="006F4B56"/>
    <w:rsid w:val="006F5590"/>
    <w:rsid w:val="006F5F13"/>
    <w:rsid w:val="006F654B"/>
    <w:rsid w:val="006F6862"/>
    <w:rsid w:val="006F7EBE"/>
    <w:rsid w:val="0070187C"/>
    <w:rsid w:val="00702627"/>
    <w:rsid w:val="00703517"/>
    <w:rsid w:val="00703DDA"/>
    <w:rsid w:val="00704707"/>
    <w:rsid w:val="00705C4C"/>
    <w:rsid w:val="00706068"/>
    <w:rsid w:val="00706D4E"/>
    <w:rsid w:val="00711773"/>
    <w:rsid w:val="00712BF5"/>
    <w:rsid w:val="007131E1"/>
    <w:rsid w:val="00714609"/>
    <w:rsid w:val="0071592C"/>
    <w:rsid w:val="0071774B"/>
    <w:rsid w:val="007201C3"/>
    <w:rsid w:val="00720F0F"/>
    <w:rsid w:val="007223FB"/>
    <w:rsid w:val="0072330E"/>
    <w:rsid w:val="007241F1"/>
    <w:rsid w:val="00725682"/>
    <w:rsid w:val="007272F3"/>
    <w:rsid w:val="0073074F"/>
    <w:rsid w:val="00732F17"/>
    <w:rsid w:val="00734AC7"/>
    <w:rsid w:val="00736EB7"/>
    <w:rsid w:val="00736FDD"/>
    <w:rsid w:val="00742BF2"/>
    <w:rsid w:val="00743B03"/>
    <w:rsid w:val="0074506B"/>
    <w:rsid w:val="00745C24"/>
    <w:rsid w:val="00745C40"/>
    <w:rsid w:val="00746431"/>
    <w:rsid w:val="00746B1E"/>
    <w:rsid w:val="00747624"/>
    <w:rsid w:val="0075118A"/>
    <w:rsid w:val="00751848"/>
    <w:rsid w:val="00751A5B"/>
    <w:rsid w:val="00752A6D"/>
    <w:rsid w:val="007532B9"/>
    <w:rsid w:val="00753C11"/>
    <w:rsid w:val="00754D99"/>
    <w:rsid w:val="00755629"/>
    <w:rsid w:val="00755DFD"/>
    <w:rsid w:val="00760AD9"/>
    <w:rsid w:val="007615CA"/>
    <w:rsid w:val="00762D07"/>
    <w:rsid w:val="00763F6F"/>
    <w:rsid w:val="00765339"/>
    <w:rsid w:val="00766D18"/>
    <w:rsid w:val="007706D1"/>
    <w:rsid w:val="00770C0F"/>
    <w:rsid w:val="007711B4"/>
    <w:rsid w:val="00773864"/>
    <w:rsid w:val="00774ADA"/>
    <w:rsid w:val="007766FF"/>
    <w:rsid w:val="00776C33"/>
    <w:rsid w:val="00776DF0"/>
    <w:rsid w:val="00777577"/>
    <w:rsid w:val="007803DA"/>
    <w:rsid w:val="0078124E"/>
    <w:rsid w:val="00781C04"/>
    <w:rsid w:val="0078278F"/>
    <w:rsid w:val="007849A9"/>
    <w:rsid w:val="00784F97"/>
    <w:rsid w:val="0078540D"/>
    <w:rsid w:val="0078543D"/>
    <w:rsid w:val="00785766"/>
    <w:rsid w:val="00787539"/>
    <w:rsid w:val="00790840"/>
    <w:rsid w:val="00791275"/>
    <w:rsid w:val="00791475"/>
    <w:rsid w:val="00791D3E"/>
    <w:rsid w:val="00793350"/>
    <w:rsid w:val="00795011"/>
    <w:rsid w:val="00795A71"/>
    <w:rsid w:val="00795A85"/>
    <w:rsid w:val="00795C4D"/>
    <w:rsid w:val="00796FE3"/>
    <w:rsid w:val="007A00FF"/>
    <w:rsid w:val="007A0892"/>
    <w:rsid w:val="007A10CB"/>
    <w:rsid w:val="007A1381"/>
    <w:rsid w:val="007A171B"/>
    <w:rsid w:val="007A2F26"/>
    <w:rsid w:val="007A3254"/>
    <w:rsid w:val="007A67CA"/>
    <w:rsid w:val="007A6A42"/>
    <w:rsid w:val="007A7507"/>
    <w:rsid w:val="007A7F60"/>
    <w:rsid w:val="007B090C"/>
    <w:rsid w:val="007B0BE1"/>
    <w:rsid w:val="007B0F10"/>
    <w:rsid w:val="007B15D1"/>
    <w:rsid w:val="007B1F60"/>
    <w:rsid w:val="007B3113"/>
    <w:rsid w:val="007B380B"/>
    <w:rsid w:val="007B488E"/>
    <w:rsid w:val="007C019E"/>
    <w:rsid w:val="007C1F2B"/>
    <w:rsid w:val="007C2822"/>
    <w:rsid w:val="007C344A"/>
    <w:rsid w:val="007C38E0"/>
    <w:rsid w:val="007C3D45"/>
    <w:rsid w:val="007C5147"/>
    <w:rsid w:val="007C539F"/>
    <w:rsid w:val="007C594D"/>
    <w:rsid w:val="007C6317"/>
    <w:rsid w:val="007C657C"/>
    <w:rsid w:val="007C7473"/>
    <w:rsid w:val="007C7889"/>
    <w:rsid w:val="007D0507"/>
    <w:rsid w:val="007D1D2B"/>
    <w:rsid w:val="007D276C"/>
    <w:rsid w:val="007D2CB3"/>
    <w:rsid w:val="007D43A5"/>
    <w:rsid w:val="007D73B8"/>
    <w:rsid w:val="007D7AEC"/>
    <w:rsid w:val="007D7B19"/>
    <w:rsid w:val="007E008D"/>
    <w:rsid w:val="007E1978"/>
    <w:rsid w:val="007E446B"/>
    <w:rsid w:val="007E5F6B"/>
    <w:rsid w:val="007E72B3"/>
    <w:rsid w:val="007E7CBB"/>
    <w:rsid w:val="007F0545"/>
    <w:rsid w:val="007F0563"/>
    <w:rsid w:val="007F057D"/>
    <w:rsid w:val="007F0917"/>
    <w:rsid w:val="007F0BDD"/>
    <w:rsid w:val="007F1396"/>
    <w:rsid w:val="007F177A"/>
    <w:rsid w:val="007F1BC7"/>
    <w:rsid w:val="007F2269"/>
    <w:rsid w:val="007F3810"/>
    <w:rsid w:val="007F3F32"/>
    <w:rsid w:val="007F434E"/>
    <w:rsid w:val="007F5765"/>
    <w:rsid w:val="007F6466"/>
    <w:rsid w:val="007F79EC"/>
    <w:rsid w:val="00803221"/>
    <w:rsid w:val="0080323F"/>
    <w:rsid w:val="00804725"/>
    <w:rsid w:val="00804B77"/>
    <w:rsid w:val="00805743"/>
    <w:rsid w:val="008075E5"/>
    <w:rsid w:val="00807668"/>
    <w:rsid w:val="00807984"/>
    <w:rsid w:val="00807A99"/>
    <w:rsid w:val="00812170"/>
    <w:rsid w:val="008151F5"/>
    <w:rsid w:val="00817482"/>
    <w:rsid w:val="0081794D"/>
    <w:rsid w:val="00817C57"/>
    <w:rsid w:val="0082199A"/>
    <w:rsid w:val="00821A63"/>
    <w:rsid w:val="008248B2"/>
    <w:rsid w:val="00824998"/>
    <w:rsid w:val="00826586"/>
    <w:rsid w:val="0082680F"/>
    <w:rsid w:val="00827449"/>
    <w:rsid w:val="008308D9"/>
    <w:rsid w:val="00830DC4"/>
    <w:rsid w:val="00832226"/>
    <w:rsid w:val="00832CA9"/>
    <w:rsid w:val="00832EB3"/>
    <w:rsid w:val="00835B0D"/>
    <w:rsid w:val="00836C03"/>
    <w:rsid w:val="00840143"/>
    <w:rsid w:val="00841F71"/>
    <w:rsid w:val="008433E5"/>
    <w:rsid w:val="00845B9B"/>
    <w:rsid w:val="00845F59"/>
    <w:rsid w:val="00850719"/>
    <w:rsid w:val="00850761"/>
    <w:rsid w:val="00851F52"/>
    <w:rsid w:val="00853332"/>
    <w:rsid w:val="00853CA2"/>
    <w:rsid w:val="0085411B"/>
    <w:rsid w:val="008544E1"/>
    <w:rsid w:val="00855D13"/>
    <w:rsid w:val="008565F2"/>
    <w:rsid w:val="00856D81"/>
    <w:rsid w:val="008578C5"/>
    <w:rsid w:val="0086035E"/>
    <w:rsid w:val="0086139B"/>
    <w:rsid w:val="00861629"/>
    <w:rsid w:val="00861BC6"/>
    <w:rsid w:val="00862A79"/>
    <w:rsid w:val="008631FE"/>
    <w:rsid w:val="008635D8"/>
    <w:rsid w:val="00863857"/>
    <w:rsid w:val="00864010"/>
    <w:rsid w:val="008643F0"/>
    <w:rsid w:val="008646ED"/>
    <w:rsid w:val="00864C8D"/>
    <w:rsid w:val="00864F13"/>
    <w:rsid w:val="00866168"/>
    <w:rsid w:val="00867AC5"/>
    <w:rsid w:val="008710C8"/>
    <w:rsid w:val="00872E30"/>
    <w:rsid w:val="00873E33"/>
    <w:rsid w:val="00874DB7"/>
    <w:rsid w:val="00875195"/>
    <w:rsid w:val="008757A0"/>
    <w:rsid w:val="00876AF4"/>
    <w:rsid w:val="008804DC"/>
    <w:rsid w:val="00880C01"/>
    <w:rsid w:val="00881D41"/>
    <w:rsid w:val="00881F05"/>
    <w:rsid w:val="00882A2A"/>
    <w:rsid w:val="00883BDB"/>
    <w:rsid w:val="00884631"/>
    <w:rsid w:val="00884EBB"/>
    <w:rsid w:val="008862AB"/>
    <w:rsid w:val="0088794A"/>
    <w:rsid w:val="00891032"/>
    <w:rsid w:val="00893003"/>
    <w:rsid w:val="008930E1"/>
    <w:rsid w:val="00893A28"/>
    <w:rsid w:val="00894140"/>
    <w:rsid w:val="00896C4F"/>
    <w:rsid w:val="00897545"/>
    <w:rsid w:val="00897B3B"/>
    <w:rsid w:val="008A0A9C"/>
    <w:rsid w:val="008A0E8C"/>
    <w:rsid w:val="008A1EA3"/>
    <w:rsid w:val="008A2132"/>
    <w:rsid w:val="008A2B8B"/>
    <w:rsid w:val="008A434C"/>
    <w:rsid w:val="008A44DE"/>
    <w:rsid w:val="008A5477"/>
    <w:rsid w:val="008A5E68"/>
    <w:rsid w:val="008A5F99"/>
    <w:rsid w:val="008A7528"/>
    <w:rsid w:val="008A79C3"/>
    <w:rsid w:val="008B03B8"/>
    <w:rsid w:val="008B0A3F"/>
    <w:rsid w:val="008B0C82"/>
    <w:rsid w:val="008B226A"/>
    <w:rsid w:val="008B28C4"/>
    <w:rsid w:val="008B2D74"/>
    <w:rsid w:val="008B3D31"/>
    <w:rsid w:val="008B4034"/>
    <w:rsid w:val="008B4D76"/>
    <w:rsid w:val="008B58F9"/>
    <w:rsid w:val="008B7D02"/>
    <w:rsid w:val="008C097B"/>
    <w:rsid w:val="008C13D3"/>
    <w:rsid w:val="008C17DF"/>
    <w:rsid w:val="008C1FBD"/>
    <w:rsid w:val="008C2928"/>
    <w:rsid w:val="008C2AF7"/>
    <w:rsid w:val="008C2EDF"/>
    <w:rsid w:val="008C3A93"/>
    <w:rsid w:val="008C5332"/>
    <w:rsid w:val="008C6A52"/>
    <w:rsid w:val="008C7961"/>
    <w:rsid w:val="008C7C42"/>
    <w:rsid w:val="008D2047"/>
    <w:rsid w:val="008D2BAE"/>
    <w:rsid w:val="008D389D"/>
    <w:rsid w:val="008D46DC"/>
    <w:rsid w:val="008D48C3"/>
    <w:rsid w:val="008D5DBF"/>
    <w:rsid w:val="008D7358"/>
    <w:rsid w:val="008D7FD2"/>
    <w:rsid w:val="008E10B5"/>
    <w:rsid w:val="008E227B"/>
    <w:rsid w:val="008E4AE9"/>
    <w:rsid w:val="008E4CAC"/>
    <w:rsid w:val="008E4E1D"/>
    <w:rsid w:val="008E504F"/>
    <w:rsid w:val="008E5E6C"/>
    <w:rsid w:val="008E5F29"/>
    <w:rsid w:val="008E602E"/>
    <w:rsid w:val="008E6096"/>
    <w:rsid w:val="008E660D"/>
    <w:rsid w:val="008F0702"/>
    <w:rsid w:val="008F0961"/>
    <w:rsid w:val="008F1B80"/>
    <w:rsid w:val="008F228F"/>
    <w:rsid w:val="008F42B9"/>
    <w:rsid w:val="008F54F9"/>
    <w:rsid w:val="008F63C5"/>
    <w:rsid w:val="0090033A"/>
    <w:rsid w:val="009010A9"/>
    <w:rsid w:val="009010CE"/>
    <w:rsid w:val="00901DE2"/>
    <w:rsid w:val="00903B29"/>
    <w:rsid w:val="00903D00"/>
    <w:rsid w:val="009051F2"/>
    <w:rsid w:val="00905A51"/>
    <w:rsid w:val="009067A9"/>
    <w:rsid w:val="00907CA8"/>
    <w:rsid w:val="00912831"/>
    <w:rsid w:val="00912D90"/>
    <w:rsid w:val="00912E31"/>
    <w:rsid w:val="0091381F"/>
    <w:rsid w:val="0091498E"/>
    <w:rsid w:val="009155F5"/>
    <w:rsid w:val="00915FD8"/>
    <w:rsid w:val="0091648B"/>
    <w:rsid w:val="00917EC9"/>
    <w:rsid w:val="0092044E"/>
    <w:rsid w:val="00922C61"/>
    <w:rsid w:val="00923661"/>
    <w:rsid w:val="0092599B"/>
    <w:rsid w:val="009265B0"/>
    <w:rsid w:val="009267D9"/>
    <w:rsid w:val="009269B6"/>
    <w:rsid w:val="00926A35"/>
    <w:rsid w:val="00926F09"/>
    <w:rsid w:val="0092729D"/>
    <w:rsid w:val="009278CA"/>
    <w:rsid w:val="00931581"/>
    <w:rsid w:val="00933B65"/>
    <w:rsid w:val="00933ECC"/>
    <w:rsid w:val="00934AC5"/>
    <w:rsid w:val="00934B93"/>
    <w:rsid w:val="00937471"/>
    <w:rsid w:val="00937BBF"/>
    <w:rsid w:val="00941472"/>
    <w:rsid w:val="009418A3"/>
    <w:rsid w:val="00943BC4"/>
    <w:rsid w:val="00943E66"/>
    <w:rsid w:val="00946343"/>
    <w:rsid w:val="009472F8"/>
    <w:rsid w:val="009510BF"/>
    <w:rsid w:val="009523B4"/>
    <w:rsid w:val="0095288A"/>
    <w:rsid w:val="00953774"/>
    <w:rsid w:val="0095443E"/>
    <w:rsid w:val="00954DDC"/>
    <w:rsid w:val="00955327"/>
    <w:rsid w:val="0095604C"/>
    <w:rsid w:val="00956F31"/>
    <w:rsid w:val="009572BC"/>
    <w:rsid w:val="00957A8E"/>
    <w:rsid w:val="00957B5C"/>
    <w:rsid w:val="00957FAB"/>
    <w:rsid w:val="00960B94"/>
    <w:rsid w:val="00961E9A"/>
    <w:rsid w:val="0096258F"/>
    <w:rsid w:val="009626B2"/>
    <w:rsid w:val="0096312F"/>
    <w:rsid w:val="0096592E"/>
    <w:rsid w:val="009667C0"/>
    <w:rsid w:val="0097005D"/>
    <w:rsid w:val="0097190C"/>
    <w:rsid w:val="00971E9F"/>
    <w:rsid w:val="00972088"/>
    <w:rsid w:val="00974994"/>
    <w:rsid w:val="00975189"/>
    <w:rsid w:val="00975BD8"/>
    <w:rsid w:val="00976602"/>
    <w:rsid w:val="00976CA6"/>
    <w:rsid w:val="009772CF"/>
    <w:rsid w:val="00977BC4"/>
    <w:rsid w:val="00980CF3"/>
    <w:rsid w:val="00981D05"/>
    <w:rsid w:val="00983AF0"/>
    <w:rsid w:val="00983C26"/>
    <w:rsid w:val="00983E9D"/>
    <w:rsid w:val="00985813"/>
    <w:rsid w:val="00986DFD"/>
    <w:rsid w:val="00986E3A"/>
    <w:rsid w:val="00987D9A"/>
    <w:rsid w:val="00990FE5"/>
    <w:rsid w:val="00991E0D"/>
    <w:rsid w:val="00991EBC"/>
    <w:rsid w:val="0099690F"/>
    <w:rsid w:val="00996B04"/>
    <w:rsid w:val="00997A4D"/>
    <w:rsid w:val="009A01E7"/>
    <w:rsid w:val="009A0345"/>
    <w:rsid w:val="009A0D7D"/>
    <w:rsid w:val="009A0E89"/>
    <w:rsid w:val="009A141F"/>
    <w:rsid w:val="009A1DB7"/>
    <w:rsid w:val="009A3CAC"/>
    <w:rsid w:val="009A4EB4"/>
    <w:rsid w:val="009A5BD8"/>
    <w:rsid w:val="009A5C91"/>
    <w:rsid w:val="009A6D27"/>
    <w:rsid w:val="009A7692"/>
    <w:rsid w:val="009B03CD"/>
    <w:rsid w:val="009B0991"/>
    <w:rsid w:val="009B1A15"/>
    <w:rsid w:val="009B2B8A"/>
    <w:rsid w:val="009B6196"/>
    <w:rsid w:val="009B6A44"/>
    <w:rsid w:val="009B7710"/>
    <w:rsid w:val="009B77C2"/>
    <w:rsid w:val="009B7CB4"/>
    <w:rsid w:val="009C0729"/>
    <w:rsid w:val="009C1342"/>
    <w:rsid w:val="009C386B"/>
    <w:rsid w:val="009C38EB"/>
    <w:rsid w:val="009C3F1D"/>
    <w:rsid w:val="009C4E31"/>
    <w:rsid w:val="009C4EE2"/>
    <w:rsid w:val="009D0126"/>
    <w:rsid w:val="009D093F"/>
    <w:rsid w:val="009D0F0F"/>
    <w:rsid w:val="009D1BF4"/>
    <w:rsid w:val="009D3F95"/>
    <w:rsid w:val="009D4776"/>
    <w:rsid w:val="009D560D"/>
    <w:rsid w:val="009D5F6F"/>
    <w:rsid w:val="009D635D"/>
    <w:rsid w:val="009D6FDF"/>
    <w:rsid w:val="009E0CB2"/>
    <w:rsid w:val="009E20C0"/>
    <w:rsid w:val="009E2138"/>
    <w:rsid w:val="009E2148"/>
    <w:rsid w:val="009E2246"/>
    <w:rsid w:val="009E2941"/>
    <w:rsid w:val="009E2F3B"/>
    <w:rsid w:val="009E374B"/>
    <w:rsid w:val="009E4E0A"/>
    <w:rsid w:val="009E54FD"/>
    <w:rsid w:val="009E5767"/>
    <w:rsid w:val="009F07CF"/>
    <w:rsid w:val="009F0BC6"/>
    <w:rsid w:val="009F16BB"/>
    <w:rsid w:val="009F171B"/>
    <w:rsid w:val="009F1F28"/>
    <w:rsid w:val="009F2ADD"/>
    <w:rsid w:val="009F2B59"/>
    <w:rsid w:val="009F44C0"/>
    <w:rsid w:val="009F6C66"/>
    <w:rsid w:val="009F735F"/>
    <w:rsid w:val="009F772F"/>
    <w:rsid w:val="009F7E8F"/>
    <w:rsid w:val="00A01972"/>
    <w:rsid w:val="00A019F7"/>
    <w:rsid w:val="00A01CF5"/>
    <w:rsid w:val="00A01E3D"/>
    <w:rsid w:val="00A03E1D"/>
    <w:rsid w:val="00A04049"/>
    <w:rsid w:val="00A04B18"/>
    <w:rsid w:val="00A07636"/>
    <w:rsid w:val="00A076F6"/>
    <w:rsid w:val="00A11D51"/>
    <w:rsid w:val="00A1295E"/>
    <w:rsid w:val="00A15209"/>
    <w:rsid w:val="00A152A1"/>
    <w:rsid w:val="00A1599D"/>
    <w:rsid w:val="00A159F9"/>
    <w:rsid w:val="00A164D3"/>
    <w:rsid w:val="00A201B9"/>
    <w:rsid w:val="00A20532"/>
    <w:rsid w:val="00A20807"/>
    <w:rsid w:val="00A2095D"/>
    <w:rsid w:val="00A209F6"/>
    <w:rsid w:val="00A20DF9"/>
    <w:rsid w:val="00A21C76"/>
    <w:rsid w:val="00A223A3"/>
    <w:rsid w:val="00A22C37"/>
    <w:rsid w:val="00A231FF"/>
    <w:rsid w:val="00A2541E"/>
    <w:rsid w:val="00A25BEB"/>
    <w:rsid w:val="00A30FA9"/>
    <w:rsid w:val="00A32325"/>
    <w:rsid w:val="00A32763"/>
    <w:rsid w:val="00A327EB"/>
    <w:rsid w:val="00A337FB"/>
    <w:rsid w:val="00A33A49"/>
    <w:rsid w:val="00A34D4B"/>
    <w:rsid w:val="00A361B9"/>
    <w:rsid w:val="00A36E89"/>
    <w:rsid w:val="00A3717C"/>
    <w:rsid w:val="00A372FD"/>
    <w:rsid w:val="00A375B6"/>
    <w:rsid w:val="00A37C42"/>
    <w:rsid w:val="00A405F2"/>
    <w:rsid w:val="00A40672"/>
    <w:rsid w:val="00A41D54"/>
    <w:rsid w:val="00A42259"/>
    <w:rsid w:val="00A44CAF"/>
    <w:rsid w:val="00A45140"/>
    <w:rsid w:val="00A464D7"/>
    <w:rsid w:val="00A4660C"/>
    <w:rsid w:val="00A4697D"/>
    <w:rsid w:val="00A47A55"/>
    <w:rsid w:val="00A52D2B"/>
    <w:rsid w:val="00A531E7"/>
    <w:rsid w:val="00A53247"/>
    <w:rsid w:val="00A53455"/>
    <w:rsid w:val="00A56683"/>
    <w:rsid w:val="00A56FF1"/>
    <w:rsid w:val="00A60457"/>
    <w:rsid w:val="00A6153A"/>
    <w:rsid w:val="00A61A7A"/>
    <w:rsid w:val="00A62532"/>
    <w:rsid w:val="00A63767"/>
    <w:rsid w:val="00A64F45"/>
    <w:rsid w:val="00A65DF8"/>
    <w:rsid w:val="00A664AC"/>
    <w:rsid w:val="00A670B6"/>
    <w:rsid w:val="00A70453"/>
    <w:rsid w:val="00A70574"/>
    <w:rsid w:val="00A70859"/>
    <w:rsid w:val="00A71BE2"/>
    <w:rsid w:val="00A72528"/>
    <w:rsid w:val="00A7406C"/>
    <w:rsid w:val="00A742D3"/>
    <w:rsid w:val="00A75166"/>
    <w:rsid w:val="00A753DC"/>
    <w:rsid w:val="00A7556C"/>
    <w:rsid w:val="00A77B03"/>
    <w:rsid w:val="00A77FA8"/>
    <w:rsid w:val="00A827E1"/>
    <w:rsid w:val="00A83AEB"/>
    <w:rsid w:val="00A845FB"/>
    <w:rsid w:val="00A853EB"/>
    <w:rsid w:val="00A8683E"/>
    <w:rsid w:val="00A87517"/>
    <w:rsid w:val="00A90CAD"/>
    <w:rsid w:val="00A90DE7"/>
    <w:rsid w:val="00A91941"/>
    <w:rsid w:val="00A92227"/>
    <w:rsid w:val="00A92E61"/>
    <w:rsid w:val="00A93BB2"/>
    <w:rsid w:val="00A93C5C"/>
    <w:rsid w:val="00A94443"/>
    <w:rsid w:val="00A95FFE"/>
    <w:rsid w:val="00A96310"/>
    <w:rsid w:val="00A97FC0"/>
    <w:rsid w:val="00AA1731"/>
    <w:rsid w:val="00AA202A"/>
    <w:rsid w:val="00AA35F6"/>
    <w:rsid w:val="00AA3673"/>
    <w:rsid w:val="00AA4F48"/>
    <w:rsid w:val="00AA6279"/>
    <w:rsid w:val="00AA63DD"/>
    <w:rsid w:val="00AA66B2"/>
    <w:rsid w:val="00AA69AD"/>
    <w:rsid w:val="00AA7910"/>
    <w:rsid w:val="00AB03A3"/>
    <w:rsid w:val="00AB072E"/>
    <w:rsid w:val="00AB0F7D"/>
    <w:rsid w:val="00AB235F"/>
    <w:rsid w:val="00AB284F"/>
    <w:rsid w:val="00AB2FC3"/>
    <w:rsid w:val="00AB323A"/>
    <w:rsid w:val="00AB3818"/>
    <w:rsid w:val="00AB42A8"/>
    <w:rsid w:val="00AB65E8"/>
    <w:rsid w:val="00AB6B78"/>
    <w:rsid w:val="00AB6E83"/>
    <w:rsid w:val="00AB7019"/>
    <w:rsid w:val="00AB7072"/>
    <w:rsid w:val="00AB71D0"/>
    <w:rsid w:val="00AC1542"/>
    <w:rsid w:val="00AC1BAD"/>
    <w:rsid w:val="00AC2467"/>
    <w:rsid w:val="00AC2912"/>
    <w:rsid w:val="00AC3932"/>
    <w:rsid w:val="00AC3A0E"/>
    <w:rsid w:val="00AC5F04"/>
    <w:rsid w:val="00AC612C"/>
    <w:rsid w:val="00AC747C"/>
    <w:rsid w:val="00AD1527"/>
    <w:rsid w:val="00AD1D56"/>
    <w:rsid w:val="00AD32E3"/>
    <w:rsid w:val="00AD3EA7"/>
    <w:rsid w:val="00AD3F94"/>
    <w:rsid w:val="00AD5137"/>
    <w:rsid w:val="00AE05A3"/>
    <w:rsid w:val="00AE0919"/>
    <w:rsid w:val="00AE25A2"/>
    <w:rsid w:val="00AE38BE"/>
    <w:rsid w:val="00AE425C"/>
    <w:rsid w:val="00AE4B02"/>
    <w:rsid w:val="00AE4F44"/>
    <w:rsid w:val="00AE5F8A"/>
    <w:rsid w:val="00AE661A"/>
    <w:rsid w:val="00AE6A55"/>
    <w:rsid w:val="00AE767B"/>
    <w:rsid w:val="00AE7A7F"/>
    <w:rsid w:val="00AE7EF7"/>
    <w:rsid w:val="00AE7F05"/>
    <w:rsid w:val="00AF0ADC"/>
    <w:rsid w:val="00AF19DF"/>
    <w:rsid w:val="00AF4E31"/>
    <w:rsid w:val="00AF4EAA"/>
    <w:rsid w:val="00AF6633"/>
    <w:rsid w:val="00AF6D83"/>
    <w:rsid w:val="00B005C0"/>
    <w:rsid w:val="00B005ED"/>
    <w:rsid w:val="00B0082F"/>
    <w:rsid w:val="00B008DE"/>
    <w:rsid w:val="00B030D4"/>
    <w:rsid w:val="00B048DF"/>
    <w:rsid w:val="00B04A1F"/>
    <w:rsid w:val="00B05C86"/>
    <w:rsid w:val="00B067AA"/>
    <w:rsid w:val="00B06CA1"/>
    <w:rsid w:val="00B103B9"/>
    <w:rsid w:val="00B10CC1"/>
    <w:rsid w:val="00B10D65"/>
    <w:rsid w:val="00B113D5"/>
    <w:rsid w:val="00B13E83"/>
    <w:rsid w:val="00B15169"/>
    <w:rsid w:val="00B15E2F"/>
    <w:rsid w:val="00B16EA3"/>
    <w:rsid w:val="00B17EE7"/>
    <w:rsid w:val="00B2061F"/>
    <w:rsid w:val="00B207BC"/>
    <w:rsid w:val="00B20E22"/>
    <w:rsid w:val="00B22675"/>
    <w:rsid w:val="00B25C0F"/>
    <w:rsid w:val="00B27745"/>
    <w:rsid w:val="00B27A57"/>
    <w:rsid w:val="00B31CDB"/>
    <w:rsid w:val="00B3268B"/>
    <w:rsid w:val="00B3374A"/>
    <w:rsid w:val="00B3558D"/>
    <w:rsid w:val="00B36AAF"/>
    <w:rsid w:val="00B37286"/>
    <w:rsid w:val="00B37A50"/>
    <w:rsid w:val="00B42409"/>
    <w:rsid w:val="00B42CB4"/>
    <w:rsid w:val="00B430AE"/>
    <w:rsid w:val="00B433F1"/>
    <w:rsid w:val="00B43841"/>
    <w:rsid w:val="00B448B6"/>
    <w:rsid w:val="00B45877"/>
    <w:rsid w:val="00B46CCF"/>
    <w:rsid w:val="00B518FB"/>
    <w:rsid w:val="00B524C5"/>
    <w:rsid w:val="00B52CC6"/>
    <w:rsid w:val="00B5406D"/>
    <w:rsid w:val="00B548B3"/>
    <w:rsid w:val="00B5697A"/>
    <w:rsid w:val="00B56CF6"/>
    <w:rsid w:val="00B601A2"/>
    <w:rsid w:val="00B607C6"/>
    <w:rsid w:val="00B60DE3"/>
    <w:rsid w:val="00B61CCD"/>
    <w:rsid w:val="00B64F60"/>
    <w:rsid w:val="00B66AD8"/>
    <w:rsid w:val="00B67672"/>
    <w:rsid w:val="00B7033E"/>
    <w:rsid w:val="00B713B5"/>
    <w:rsid w:val="00B7170A"/>
    <w:rsid w:val="00B7259A"/>
    <w:rsid w:val="00B734C0"/>
    <w:rsid w:val="00B74816"/>
    <w:rsid w:val="00B7486C"/>
    <w:rsid w:val="00B75B55"/>
    <w:rsid w:val="00B75CC1"/>
    <w:rsid w:val="00B76028"/>
    <w:rsid w:val="00B7622C"/>
    <w:rsid w:val="00B76A8F"/>
    <w:rsid w:val="00B76AFA"/>
    <w:rsid w:val="00B80262"/>
    <w:rsid w:val="00B80876"/>
    <w:rsid w:val="00B832D1"/>
    <w:rsid w:val="00B83742"/>
    <w:rsid w:val="00B83839"/>
    <w:rsid w:val="00B86E7D"/>
    <w:rsid w:val="00B86FE8"/>
    <w:rsid w:val="00B8715F"/>
    <w:rsid w:val="00B877C6"/>
    <w:rsid w:val="00B90C99"/>
    <w:rsid w:val="00B92AA4"/>
    <w:rsid w:val="00B93419"/>
    <w:rsid w:val="00B9685A"/>
    <w:rsid w:val="00B97230"/>
    <w:rsid w:val="00B97732"/>
    <w:rsid w:val="00BA08D8"/>
    <w:rsid w:val="00BA1E7B"/>
    <w:rsid w:val="00BA2A0D"/>
    <w:rsid w:val="00BA3491"/>
    <w:rsid w:val="00BA362F"/>
    <w:rsid w:val="00BA3987"/>
    <w:rsid w:val="00BA4BF4"/>
    <w:rsid w:val="00BA5FC3"/>
    <w:rsid w:val="00BA618C"/>
    <w:rsid w:val="00BA672A"/>
    <w:rsid w:val="00BA6788"/>
    <w:rsid w:val="00BA714A"/>
    <w:rsid w:val="00BA7687"/>
    <w:rsid w:val="00BB0FC4"/>
    <w:rsid w:val="00BB107C"/>
    <w:rsid w:val="00BB2891"/>
    <w:rsid w:val="00BB4567"/>
    <w:rsid w:val="00BB7036"/>
    <w:rsid w:val="00BB746F"/>
    <w:rsid w:val="00BB7841"/>
    <w:rsid w:val="00BB7CEA"/>
    <w:rsid w:val="00BC11AF"/>
    <w:rsid w:val="00BC1925"/>
    <w:rsid w:val="00BC1FA8"/>
    <w:rsid w:val="00BC1FAD"/>
    <w:rsid w:val="00BC2864"/>
    <w:rsid w:val="00BC28EF"/>
    <w:rsid w:val="00BC73D8"/>
    <w:rsid w:val="00BD0383"/>
    <w:rsid w:val="00BD22BF"/>
    <w:rsid w:val="00BD3A7D"/>
    <w:rsid w:val="00BD4069"/>
    <w:rsid w:val="00BD4E5E"/>
    <w:rsid w:val="00BD553F"/>
    <w:rsid w:val="00BD5B34"/>
    <w:rsid w:val="00BD5ED2"/>
    <w:rsid w:val="00BD691E"/>
    <w:rsid w:val="00BD6B79"/>
    <w:rsid w:val="00BE102A"/>
    <w:rsid w:val="00BE19FC"/>
    <w:rsid w:val="00BE2EE9"/>
    <w:rsid w:val="00BE3628"/>
    <w:rsid w:val="00BF0254"/>
    <w:rsid w:val="00BF3EE8"/>
    <w:rsid w:val="00BF42B0"/>
    <w:rsid w:val="00BF5220"/>
    <w:rsid w:val="00BF5F4F"/>
    <w:rsid w:val="00BF6119"/>
    <w:rsid w:val="00BF6424"/>
    <w:rsid w:val="00BF6744"/>
    <w:rsid w:val="00BF6C84"/>
    <w:rsid w:val="00BF7835"/>
    <w:rsid w:val="00C045E3"/>
    <w:rsid w:val="00C1002B"/>
    <w:rsid w:val="00C10477"/>
    <w:rsid w:val="00C12CB5"/>
    <w:rsid w:val="00C13E0E"/>
    <w:rsid w:val="00C14A88"/>
    <w:rsid w:val="00C156E8"/>
    <w:rsid w:val="00C16F71"/>
    <w:rsid w:val="00C218F3"/>
    <w:rsid w:val="00C2278C"/>
    <w:rsid w:val="00C22EBF"/>
    <w:rsid w:val="00C23CC0"/>
    <w:rsid w:val="00C23D77"/>
    <w:rsid w:val="00C26D79"/>
    <w:rsid w:val="00C27B4F"/>
    <w:rsid w:val="00C30155"/>
    <w:rsid w:val="00C30ECE"/>
    <w:rsid w:val="00C3146C"/>
    <w:rsid w:val="00C31E81"/>
    <w:rsid w:val="00C3278D"/>
    <w:rsid w:val="00C3312C"/>
    <w:rsid w:val="00C33C55"/>
    <w:rsid w:val="00C34898"/>
    <w:rsid w:val="00C348BE"/>
    <w:rsid w:val="00C361AA"/>
    <w:rsid w:val="00C36F35"/>
    <w:rsid w:val="00C4023D"/>
    <w:rsid w:val="00C4066F"/>
    <w:rsid w:val="00C40E91"/>
    <w:rsid w:val="00C41ED4"/>
    <w:rsid w:val="00C42177"/>
    <w:rsid w:val="00C42FFB"/>
    <w:rsid w:val="00C4465C"/>
    <w:rsid w:val="00C4474A"/>
    <w:rsid w:val="00C44A23"/>
    <w:rsid w:val="00C462BD"/>
    <w:rsid w:val="00C468C8"/>
    <w:rsid w:val="00C4790B"/>
    <w:rsid w:val="00C47A71"/>
    <w:rsid w:val="00C507D6"/>
    <w:rsid w:val="00C50CFC"/>
    <w:rsid w:val="00C52933"/>
    <w:rsid w:val="00C52E22"/>
    <w:rsid w:val="00C53E8C"/>
    <w:rsid w:val="00C53EF5"/>
    <w:rsid w:val="00C55452"/>
    <w:rsid w:val="00C56965"/>
    <w:rsid w:val="00C61F71"/>
    <w:rsid w:val="00C627BA"/>
    <w:rsid w:val="00C632CA"/>
    <w:rsid w:val="00C635E1"/>
    <w:rsid w:val="00C65AB9"/>
    <w:rsid w:val="00C671DC"/>
    <w:rsid w:val="00C6736A"/>
    <w:rsid w:val="00C72C27"/>
    <w:rsid w:val="00C731F0"/>
    <w:rsid w:val="00C742C0"/>
    <w:rsid w:val="00C743B6"/>
    <w:rsid w:val="00C748AD"/>
    <w:rsid w:val="00C759F8"/>
    <w:rsid w:val="00C75D52"/>
    <w:rsid w:val="00C76732"/>
    <w:rsid w:val="00C76C50"/>
    <w:rsid w:val="00C77192"/>
    <w:rsid w:val="00C80607"/>
    <w:rsid w:val="00C80F83"/>
    <w:rsid w:val="00C8115A"/>
    <w:rsid w:val="00C81338"/>
    <w:rsid w:val="00C81533"/>
    <w:rsid w:val="00C82140"/>
    <w:rsid w:val="00C82638"/>
    <w:rsid w:val="00C8269E"/>
    <w:rsid w:val="00C84687"/>
    <w:rsid w:val="00C86C4F"/>
    <w:rsid w:val="00C91A03"/>
    <w:rsid w:val="00C91C26"/>
    <w:rsid w:val="00C92339"/>
    <w:rsid w:val="00C92E7E"/>
    <w:rsid w:val="00C94955"/>
    <w:rsid w:val="00C9516B"/>
    <w:rsid w:val="00C95487"/>
    <w:rsid w:val="00C95B05"/>
    <w:rsid w:val="00C95EF8"/>
    <w:rsid w:val="00C95F01"/>
    <w:rsid w:val="00C96317"/>
    <w:rsid w:val="00C96DF8"/>
    <w:rsid w:val="00C9788B"/>
    <w:rsid w:val="00CA07A6"/>
    <w:rsid w:val="00CA0CE5"/>
    <w:rsid w:val="00CA128E"/>
    <w:rsid w:val="00CA1D6B"/>
    <w:rsid w:val="00CA2C3C"/>
    <w:rsid w:val="00CA5900"/>
    <w:rsid w:val="00CA5AE6"/>
    <w:rsid w:val="00CA5C0F"/>
    <w:rsid w:val="00CA71A1"/>
    <w:rsid w:val="00CB0B90"/>
    <w:rsid w:val="00CB0BF1"/>
    <w:rsid w:val="00CB163F"/>
    <w:rsid w:val="00CB2872"/>
    <w:rsid w:val="00CB3F4F"/>
    <w:rsid w:val="00CB540E"/>
    <w:rsid w:val="00CB70F6"/>
    <w:rsid w:val="00CB780B"/>
    <w:rsid w:val="00CC0BF1"/>
    <w:rsid w:val="00CC3CE3"/>
    <w:rsid w:val="00CC3F42"/>
    <w:rsid w:val="00CC3F7F"/>
    <w:rsid w:val="00CC41CE"/>
    <w:rsid w:val="00CC6589"/>
    <w:rsid w:val="00CC69E6"/>
    <w:rsid w:val="00CC708F"/>
    <w:rsid w:val="00CD1A31"/>
    <w:rsid w:val="00CD3712"/>
    <w:rsid w:val="00CD3BD9"/>
    <w:rsid w:val="00CD3D72"/>
    <w:rsid w:val="00CD4157"/>
    <w:rsid w:val="00CD4211"/>
    <w:rsid w:val="00CD5372"/>
    <w:rsid w:val="00CD55BA"/>
    <w:rsid w:val="00CD58FF"/>
    <w:rsid w:val="00CD5EEA"/>
    <w:rsid w:val="00CD6C4F"/>
    <w:rsid w:val="00CD7764"/>
    <w:rsid w:val="00CD7E6A"/>
    <w:rsid w:val="00CD7EDA"/>
    <w:rsid w:val="00CE0A3B"/>
    <w:rsid w:val="00CE0D2D"/>
    <w:rsid w:val="00CE1658"/>
    <w:rsid w:val="00CE1E5E"/>
    <w:rsid w:val="00CE2B5B"/>
    <w:rsid w:val="00CE31DC"/>
    <w:rsid w:val="00CE5641"/>
    <w:rsid w:val="00CE6B70"/>
    <w:rsid w:val="00CE7880"/>
    <w:rsid w:val="00CE7AB5"/>
    <w:rsid w:val="00CF0121"/>
    <w:rsid w:val="00CF0352"/>
    <w:rsid w:val="00CF06D2"/>
    <w:rsid w:val="00CF0C12"/>
    <w:rsid w:val="00CF0D74"/>
    <w:rsid w:val="00CF1351"/>
    <w:rsid w:val="00CF13CA"/>
    <w:rsid w:val="00CF17A2"/>
    <w:rsid w:val="00CF23EB"/>
    <w:rsid w:val="00CF270A"/>
    <w:rsid w:val="00CF2F0F"/>
    <w:rsid w:val="00CF3196"/>
    <w:rsid w:val="00CF437C"/>
    <w:rsid w:val="00CF439E"/>
    <w:rsid w:val="00CF474F"/>
    <w:rsid w:val="00CF4AC0"/>
    <w:rsid w:val="00CF52F0"/>
    <w:rsid w:val="00CF56AC"/>
    <w:rsid w:val="00CF56ED"/>
    <w:rsid w:val="00CF5E1F"/>
    <w:rsid w:val="00CF6CA7"/>
    <w:rsid w:val="00CF71EE"/>
    <w:rsid w:val="00CF74D7"/>
    <w:rsid w:val="00D00AD0"/>
    <w:rsid w:val="00D018D6"/>
    <w:rsid w:val="00D01B37"/>
    <w:rsid w:val="00D03541"/>
    <w:rsid w:val="00D03D74"/>
    <w:rsid w:val="00D03E76"/>
    <w:rsid w:val="00D04E33"/>
    <w:rsid w:val="00D06A44"/>
    <w:rsid w:val="00D10E27"/>
    <w:rsid w:val="00D10EF6"/>
    <w:rsid w:val="00D11395"/>
    <w:rsid w:val="00D11F49"/>
    <w:rsid w:val="00D12775"/>
    <w:rsid w:val="00D12C9B"/>
    <w:rsid w:val="00D12DFB"/>
    <w:rsid w:val="00D17645"/>
    <w:rsid w:val="00D1784F"/>
    <w:rsid w:val="00D20524"/>
    <w:rsid w:val="00D217C9"/>
    <w:rsid w:val="00D22B99"/>
    <w:rsid w:val="00D22D82"/>
    <w:rsid w:val="00D24745"/>
    <w:rsid w:val="00D24A9E"/>
    <w:rsid w:val="00D24C89"/>
    <w:rsid w:val="00D263EE"/>
    <w:rsid w:val="00D27B45"/>
    <w:rsid w:val="00D311E5"/>
    <w:rsid w:val="00D31875"/>
    <w:rsid w:val="00D36021"/>
    <w:rsid w:val="00D37639"/>
    <w:rsid w:val="00D4058F"/>
    <w:rsid w:val="00D4070A"/>
    <w:rsid w:val="00D428FF"/>
    <w:rsid w:val="00D432D6"/>
    <w:rsid w:val="00D43FDA"/>
    <w:rsid w:val="00D44B6B"/>
    <w:rsid w:val="00D45297"/>
    <w:rsid w:val="00D4621D"/>
    <w:rsid w:val="00D4662F"/>
    <w:rsid w:val="00D473F0"/>
    <w:rsid w:val="00D47501"/>
    <w:rsid w:val="00D51B0F"/>
    <w:rsid w:val="00D51FED"/>
    <w:rsid w:val="00D52AB2"/>
    <w:rsid w:val="00D53332"/>
    <w:rsid w:val="00D53E97"/>
    <w:rsid w:val="00D5425B"/>
    <w:rsid w:val="00D543B1"/>
    <w:rsid w:val="00D56A18"/>
    <w:rsid w:val="00D56FAE"/>
    <w:rsid w:val="00D57F08"/>
    <w:rsid w:val="00D6073C"/>
    <w:rsid w:val="00D61384"/>
    <w:rsid w:val="00D65842"/>
    <w:rsid w:val="00D658AD"/>
    <w:rsid w:val="00D6592C"/>
    <w:rsid w:val="00D66DD2"/>
    <w:rsid w:val="00D6791B"/>
    <w:rsid w:val="00D67A41"/>
    <w:rsid w:val="00D67D95"/>
    <w:rsid w:val="00D70CDB"/>
    <w:rsid w:val="00D73404"/>
    <w:rsid w:val="00D73EE9"/>
    <w:rsid w:val="00D7495E"/>
    <w:rsid w:val="00D749CA"/>
    <w:rsid w:val="00D75563"/>
    <w:rsid w:val="00D75EE7"/>
    <w:rsid w:val="00D806D7"/>
    <w:rsid w:val="00D8088B"/>
    <w:rsid w:val="00D810E8"/>
    <w:rsid w:val="00D812ED"/>
    <w:rsid w:val="00D82141"/>
    <w:rsid w:val="00D83449"/>
    <w:rsid w:val="00D84999"/>
    <w:rsid w:val="00D85D4E"/>
    <w:rsid w:val="00D8663B"/>
    <w:rsid w:val="00D86C0A"/>
    <w:rsid w:val="00D872C3"/>
    <w:rsid w:val="00D87E48"/>
    <w:rsid w:val="00D902E9"/>
    <w:rsid w:val="00D92697"/>
    <w:rsid w:val="00D93E5E"/>
    <w:rsid w:val="00D93E91"/>
    <w:rsid w:val="00D940AF"/>
    <w:rsid w:val="00D946E3"/>
    <w:rsid w:val="00D95519"/>
    <w:rsid w:val="00D97C43"/>
    <w:rsid w:val="00DA0BD6"/>
    <w:rsid w:val="00DA166A"/>
    <w:rsid w:val="00DA179E"/>
    <w:rsid w:val="00DA18DE"/>
    <w:rsid w:val="00DA2745"/>
    <w:rsid w:val="00DA3FDD"/>
    <w:rsid w:val="00DA4A29"/>
    <w:rsid w:val="00DA5E67"/>
    <w:rsid w:val="00DA7AF1"/>
    <w:rsid w:val="00DB0D07"/>
    <w:rsid w:val="00DB3CA2"/>
    <w:rsid w:val="00DB44AD"/>
    <w:rsid w:val="00DB45B7"/>
    <w:rsid w:val="00DB4AB1"/>
    <w:rsid w:val="00DB5AF3"/>
    <w:rsid w:val="00DC0C14"/>
    <w:rsid w:val="00DC11E3"/>
    <w:rsid w:val="00DC1657"/>
    <w:rsid w:val="00DC1D8D"/>
    <w:rsid w:val="00DC21EE"/>
    <w:rsid w:val="00DC27AC"/>
    <w:rsid w:val="00DC3111"/>
    <w:rsid w:val="00DC3A66"/>
    <w:rsid w:val="00DC539D"/>
    <w:rsid w:val="00DC57ED"/>
    <w:rsid w:val="00DC5B01"/>
    <w:rsid w:val="00DC5D43"/>
    <w:rsid w:val="00DC6160"/>
    <w:rsid w:val="00DC65CD"/>
    <w:rsid w:val="00DC7303"/>
    <w:rsid w:val="00DD1269"/>
    <w:rsid w:val="00DD1DBA"/>
    <w:rsid w:val="00DD1EBF"/>
    <w:rsid w:val="00DD2DBD"/>
    <w:rsid w:val="00DD5011"/>
    <w:rsid w:val="00DD51C5"/>
    <w:rsid w:val="00DD6EBE"/>
    <w:rsid w:val="00DD725A"/>
    <w:rsid w:val="00DE01CD"/>
    <w:rsid w:val="00DE1E3E"/>
    <w:rsid w:val="00DE3076"/>
    <w:rsid w:val="00DE320D"/>
    <w:rsid w:val="00DE39D6"/>
    <w:rsid w:val="00DE3FF0"/>
    <w:rsid w:val="00DE4F24"/>
    <w:rsid w:val="00DE5A96"/>
    <w:rsid w:val="00DE636B"/>
    <w:rsid w:val="00DE6DCB"/>
    <w:rsid w:val="00DF1B46"/>
    <w:rsid w:val="00DF2445"/>
    <w:rsid w:val="00DF24FE"/>
    <w:rsid w:val="00DF2866"/>
    <w:rsid w:val="00DF3505"/>
    <w:rsid w:val="00DF36A2"/>
    <w:rsid w:val="00DF5A81"/>
    <w:rsid w:val="00DF64EF"/>
    <w:rsid w:val="00DF680B"/>
    <w:rsid w:val="00DF6A28"/>
    <w:rsid w:val="00DF6E5B"/>
    <w:rsid w:val="00E018CD"/>
    <w:rsid w:val="00E019ED"/>
    <w:rsid w:val="00E02ABB"/>
    <w:rsid w:val="00E02D64"/>
    <w:rsid w:val="00E04347"/>
    <w:rsid w:val="00E04691"/>
    <w:rsid w:val="00E055D9"/>
    <w:rsid w:val="00E05A19"/>
    <w:rsid w:val="00E0669B"/>
    <w:rsid w:val="00E0742B"/>
    <w:rsid w:val="00E07460"/>
    <w:rsid w:val="00E07677"/>
    <w:rsid w:val="00E116D1"/>
    <w:rsid w:val="00E11D1C"/>
    <w:rsid w:val="00E12D7F"/>
    <w:rsid w:val="00E136F2"/>
    <w:rsid w:val="00E1411C"/>
    <w:rsid w:val="00E14A1D"/>
    <w:rsid w:val="00E14F25"/>
    <w:rsid w:val="00E1591D"/>
    <w:rsid w:val="00E20B94"/>
    <w:rsid w:val="00E21734"/>
    <w:rsid w:val="00E219F2"/>
    <w:rsid w:val="00E22A06"/>
    <w:rsid w:val="00E22BCF"/>
    <w:rsid w:val="00E22F9F"/>
    <w:rsid w:val="00E23CF7"/>
    <w:rsid w:val="00E242F2"/>
    <w:rsid w:val="00E25152"/>
    <w:rsid w:val="00E2519D"/>
    <w:rsid w:val="00E25305"/>
    <w:rsid w:val="00E26C8A"/>
    <w:rsid w:val="00E30A37"/>
    <w:rsid w:val="00E33F57"/>
    <w:rsid w:val="00E340DC"/>
    <w:rsid w:val="00E35605"/>
    <w:rsid w:val="00E41199"/>
    <w:rsid w:val="00E4599F"/>
    <w:rsid w:val="00E47138"/>
    <w:rsid w:val="00E51CD3"/>
    <w:rsid w:val="00E57110"/>
    <w:rsid w:val="00E57725"/>
    <w:rsid w:val="00E57E07"/>
    <w:rsid w:val="00E61651"/>
    <w:rsid w:val="00E61793"/>
    <w:rsid w:val="00E61B08"/>
    <w:rsid w:val="00E61B85"/>
    <w:rsid w:val="00E61EDD"/>
    <w:rsid w:val="00E647FF"/>
    <w:rsid w:val="00E6542A"/>
    <w:rsid w:val="00E656FC"/>
    <w:rsid w:val="00E665B6"/>
    <w:rsid w:val="00E66FF1"/>
    <w:rsid w:val="00E67089"/>
    <w:rsid w:val="00E67D47"/>
    <w:rsid w:val="00E7055B"/>
    <w:rsid w:val="00E70EE6"/>
    <w:rsid w:val="00E7176C"/>
    <w:rsid w:val="00E71835"/>
    <w:rsid w:val="00E72A54"/>
    <w:rsid w:val="00E72D17"/>
    <w:rsid w:val="00E730A5"/>
    <w:rsid w:val="00E749E6"/>
    <w:rsid w:val="00E74F47"/>
    <w:rsid w:val="00E757B9"/>
    <w:rsid w:val="00E76551"/>
    <w:rsid w:val="00E767E3"/>
    <w:rsid w:val="00E769FE"/>
    <w:rsid w:val="00E803A6"/>
    <w:rsid w:val="00E8111F"/>
    <w:rsid w:val="00E826F0"/>
    <w:rsid w:val="00E83084"/>
    <w:rsid w:val="00E83527"/>
    <w:rsid w:val="00E840B8"/>
    <w:rsid w:val="00E84BD5"/>
    <w:rsid w:val="00E85C37"/>
    <w:rsid w:val="00E86E17"/>
    <w:rsid w:val="00E86FDC"/>
    <w:rsid w:val="00E90D4C"/>
    <w:rsid w:val="00E92523"/>
    <w:rsid w:val="00E95405"/>
    <w:rsid w:val="00EA25FC"/>
    <w:rsid w:val="00EA26B1"/>
    <w:rsid w:val="00EA2AF0"/>
    <w:rsid w:val="00EA2E85"/>
    <w:rsid w:val="00EA3092"/>
    <w:rsid w:val="00EA6BCB"/>
    <w:rsid w:val="00EA6FE4"/>
    <w:rsid w:val="00EA73FC"/>
    <w:rsid w:val="00EB0B21"/>
    <w:rsid w:val="00EB0E00"/>
    <w:rsid w:val="00EB2A22"/>
    <w:rsid w:val="00EB36F0"/>
    <w:rsid w:val="00EB3FC7"/>
    <w:rsid w:val="00EB570F"/>
    <w:rsid w:val="00EB65B6"/>
    <w:rsid w:val="00EC01F6"/>
    <w:rsid w:val="00EC1500"/>
    <w:rsid w:val="00EC1F41"/>
    <w:rsid w:val="00EC1FA8"/>
    <w:rsid w:val="00EC2E0D"/>
    <w:rsid w:val="00EC2E27"/>
    <w:rsid w:val="00EC47D8"/>
    <w:rsid w:val="00EC53C7"/>
    <w:rsid w:val="00EC72CE"/>
    <w:rsid w:val="00EC7653"/>
    <w:rsid w:val="00ED0C75"/>
    <w:rsid w:val="00ED0E46"/>
    <w:rsid w:val="00ED1F9C"/>
    <w:rsid w:val="00ED20D9"/>
    <w:rsid w:val="00ED20FB"/>
    <w:rsid w:val="00ED2D82"/>
    <w:rsid w:val="00ED3566"/>
    <w:rsid w:val="00ED3D50"/>
    <w:rsid w:val="00ED683B"/>
    <w:rsid w:val="00ED6A8E"/>
    <w:rsid w:val="00EE055D"/>
    <w:rsid w:val="00EE05E1"/>
    <w:rsid w:val="00EE0AC2"/>
    <w:rsid w:val="00EE225E"/>
    <w:rsid w:val="00EE2819"/>
    <w:rsid w:val="00EE3F03"/>
    <w:rsid w:val="00EE45E2"/>
    <w:rsid w:val="00EE537D"/>
    <w:rsid w:val="00EE64F4"/>
    <w:rsid w:val="00EE6AED"/>
    <w:rsid w:val="00EE78E4"/>
    <w:rsid w:val="00EF051D"/>
    <w:rsid w:val="00EF079D"/>
    <w:rsid w:val="00EF1273"/>
    <w:rsid w:val="00EF13D8"/>
    <w:rsid w:val="00EF19D5"/>
    <w:rsid w:val="00EF2131"/>
    <w:rsid w:val="00EF332C"/>
    <w:rsid w:val="00EF3A22"/>
    <w:rsid w:val="00EF54C5"/>
    <w:rsid w:val="00EF6C65"/>
    <w:rsid w:val="00EF7B71"/>
    <w:rsid w:val="00F00A54"/>
    <w:rsid w:val="00F01469"/>
    <w:rsid w:val="00F01AA5"/>
    <w:rsid w:val="00F028F2"/>
    <w:rsid w:val="00F034B5"/>
    <w:rsid w:val="00F04574"/>
    <w:rsid w:val="00F047FB"/>
    <w:rsid w:val="00F04F12"/>
    <w:rsid w:val="00F0510C"/>
    <w:rsid w:val="00F06027"/>
    <w:rsid w:val="00F068D7"/>
    <w:rsid w:val="00F07663"/>
    <w:rsid w:val="00F1048E"/>
    <w:rsid w:val="00F11BCA"/>
    <w:rsid w:val="00F127AD"/>
    <w:rsid w:val="00F12D2F"/>
    <w:rsid w:val="00F13353"/>
    <w:rsid w:val="00F13A55"/>
    <w:rsid w:val="00F1415C"/>
    <w:rsid w:val="00F14774"/>
    <w:rsid w:val="00F153B0"/>
    <w:rsid w:val="00F15D62"/>
    <w:rsid w:val="00F1600C"/>
    <w:rsid w:val="00F1630E"/>
    <w:rsid w:val="00F17C11"/>
    <w:rsid w:val="00F2020F"/>
    <w:rsid w:val="00F20CA7"/>
    <w:rsid w:val="00F21EA9"/>
    <w:rsid w:val="00F2236A"/>
    <w:rsid w:val="00F236AE"/>
    <w:rsid w:val="00F24752"/>
    <w:rsid w:val="00F247C4"/>
    <w:rsid w:val="00F250E0"/>
    <w:rsid w:val="00F2722B"/>
    <w:rsid w:val="00F3134E"/>
    <w:rsid w:val="00F31E7B"/>
    <w:rsid w:val="00F32CC9"/>
    <w:rsid w:val="00F32F8B"/>
    <w:rsid w:val="00F33E4C"/>
    <w:rsid w:val="00F34A62"/>
    <w:rsid w:val="00F3505E"/>
    <w:rsid w:val="00F37A2A"/>
    <w:rsid w:val="00F44B4B"/>
    <w:rsid w:val="00F45CAC"/>
    <w:rsid w:val="00F509DD"/>
    <w:rsid w:val="00F516D8"/>
    <w:rsid w:val="00F54597"/>
    <w:rsid w:val="00F55D2E"/>
    <w:rsid w:val="00F57EF7"/>
    <w:rsid w:val="00F61BE5"/>
    <w:rsid w:val="00F657F8"/>
    <w:rsid w:val="00F65AF6"/>
    <w:rsid w:val="00F66CFC"/>
    <w:rsid w:val="00F6715C"/>
    <w:rsid w:val="00F7076B"/>
    <w:rsid w:val="00F714E7"/>
    <w:rsid w:val="00F72289"/>
    <w:rsid w:val="00F728E1"/>
    <w:rsid w:val="00F732B6"/>
    <w:rsid w:val="00F7343B"/>
    <w:rsid w:val="00F74662"/>
    <w:rsid w:val="00F74CF8"/>
    <w:rsid w:val="00F74EE1"/>
    <w:rsid w:val="00F76204"/>
    <w:rsid w:val="00F7653C"/>
    <w:rsid w:val="00F76852"/>
    <w:rsid w:val="00F77306"/>
    <w:rsid w:val="00F80881"/>
    <w:rsid w:val="00F80A07"/>
    <w:rsid w:val="00F8148A"/>
    <w:rsid w:val="00F81DC8"/>
    <w:rsid w:val="00F8270C"/>
    <w:rsid w:val="00F83C13"/>
    <w:rsid w:val="00F84792"/>
    <w:rsid w:val="00F848C2"/>
    <w:rsid w:val="00F84955"/>
    <w:rsid w:val="00F86EB8"/>
    <w:rsid w:val="00F9073F"/>
    <w:rsid w:val="00F91C50"/>
    <w:rsid w:val="00F91DE9"/>
    <w:rsid w:val="00F9215C"/>
    <w:rsid w:val="00F9312A"/>
    <w:rsid w:val="00F93F6A"/>
    <w:rsid w:val="00F9631F"/>
    <w:rsid w:val="00F96C82"/>
    <w:rsid w:val="00F97CD3"/>
    <w:rsid w:val="00FA005A"/>
    <w:rsid w:val="00FA00B9"/>
    <w:rsid w:val="00FA1422"/>
    <w:rsid w:val="00FA1755"/>
    <w:rsid w:val="00FA3FC4"/>
    <w:rsid w:val="00FA47F1"/>
    <w:rsid w:val="00FA60DC"/>
    <w:rsid w:val="00FA67F0"/>
    <w:rsid w:val="00FA7565"/>
    <w:rsid w:val="00FA7B57"/>
    <w:rsid w:val="00FA7D93"/>
    <w:rsid w:val="00FB49DF"/>
    <w:rsid w:val="00FB54AD"/>
    <w:rsid w:val="00FB5DBD"/>
    <w:rsid w:val="00FB602A"/>
    <w:rsid w:val="00FC0033"/>
    <w:rsid w:val="00FC1BBD"/>
    <w:rsid w:val="00FC1E62"/>
    <w:rsid w:val="00FC3893"/>
    <w:rsid w:val="00FC5B2C"/>
    <w:rsid w:val="00FC6C13"/>
    <w:rsid w:val="00FC74A1"/>
    <w:rsid w:val="00FD04A9"/>
    <w:rsid w:val="00FD13E2"/>
    <w:rsid w:val="00FD1DE3"/>
    <w:rsid w:val="00FD56DF"/>
    <w:rsid w:val="00FD7052"/>
    <w:rsid w:val="00FD737A"/>
    <w:rsid w:val="00FE00E3"/>
    <w:rsid w:val="00FE048E"/>
    <w:rsid w:val="00FE1003"/>
    <w:rsid w:val="00FE15E8"/>
    <w:rsid w:val="00FE3958"/>
    <w:rsid w:val="00FE4108"/>
    <w:rsid w:val="00FE71E5"/>
    <w:rsid w:val="00FF13E6"/>
    <w:rsid w:val="00FF15D2"/>
    <w:rsid w:val="00FF24B4"/>
    <w:rsid w:val="00FF26F8"/>
    <w:rsid w:val="00FF2EC5"/>
    <w:rsid w:val="00FF3E26"/>
    <w:rsid w:val="00FF40AC"/>
    <w:rsid w:val="00FF6914"/>
    <w:rsid w:val="00FF79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06D"/>
    <w:rPr>
      <w:sz w:val="24"/>
    </w:rPr>
  </w:style>
  <w:style w:type="paragraph" w:styleId="1">
    <w:name w:val="heading 1"/>
    <w:basedOn w:val="a"/>
    <w:next w:val="a"/>
    <w:qFormat/>
    <w:pPr>
      <w:keepNext/>
      <w:tabs>
        <w:tab w:val="left" w:pos="0"/>
      </w:tabs>
      <w:outlineLvl w:val="0"/>
    </w:pPr>
    <w:rPr>
      <w:b/>
      <w:sz w:val="28"/>
      <w:u w:val="single"/>
    </w:rPr>
  </w:style>
  <w:style w:type="paragraph" w:styleId="2">
    <w:name w:val="heading 2"/>
    <w:basedOn w:val="a"/>
    <w:next w:val="a"/>
    <w:qFormat/>
    <w:pPr>
      <w:keepNext/>
      <w:tabs>
        <w:tab w:val="left" w:pos="0"/>
      </w:tabs>
      <w:ind w:firstLine="709"/>
      <w:outlineLvl w:val="1"/>
    </w:pPr>
    <w:rPr>
      <w:b/>
      <w:sz w:val="28"/>
      <w:u w:val="single"/>
    </w:rPr>
  </w:style>
  <w:style w:type="paragraph" w:styleId="3">
    <w:name w:val="heading 3"/>
    <w:basedOn w:val="a"/>
    <w:next w:val="a"/>
    <w:qFormat/>
    <w:pPr>
      <w:keepNext/>
      <w:tabs>
        <w:tab w:val="left" w:pos="0"/>
      </w:tabs>
      <w:outlineLvl w:val="2"/>
    </w:pPr>
    <w:rPr>
      <w:sz w:val="28"/>
    </w:rPr>
  </w:style>
  <w:style w:type="paragraph" w:styleId="4">
    <w:name w:val="heading 4"/>
    <w:basedOn w:val="a"/>
    <w:next w:val="a"/>
    <w:qFormat/>
    <w:pPr>
      <w:keepNext/>
      <w:tabs>
        <w:tab w:val="left" w:pos="0"/>
      </w:tabs>
      <w:outlineLvl w:val="3"/>
    </w:pPr>
    <w:rPr>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pPr>
      <w:ind w:left="360"/>
    </w:pPr>
    <w:rPr>
      <w:sz w:val="28"/>
    </w:rPr>
  </w:style>
  <w:style w:type="paragraph" w:styleId="20">
    <w:name w:val="Body Text Indent 2"/>
    <w:basedOn w:val="a"/>
    <w:pPr>
      <w:tabs>
        <w:tab w:val="left" w:pos="0"/>
      </w:tabs>
      <w:ind w:firstLine="709"/>
    </w:pPr>
    <w:rPr>
      <w:sz w:val="28"/>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Web">
    <w:name w:val="Normal (Web)"/>
    <w:basedOn w:val="a"/>
    <w:rsid w:val="00BF6119"/>
    <w:pPr>
      <w:spacing w:before="100" w:beforeAutospacing="1" w:after="100" w:afterAutospacing="1"/>
    </w:pPr>
    <w:rPr>
      <w:szCs w:val="24"/>
    </w:rPr>
  </w:style>
  <w:style w:type="paragraph" w:customStyle="1" w:styleId="BodyText21">
    <w:name w:val="Body Text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1">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0"/>
    <w:rsid w:val="00271819"/>
    <w:pPr>
      <w:spacing w:before="120" w:line="340" w:lineRule="atLeast"/>
      <w:jc w:val="both"/>
    </w:pPr>
    <w:rPr>
      <w:rFonts w:ascii="Tahoma" w:hAnsi="Tahoma" w:cs="Tahoma"/>
      <w:sz w:val="22"/>
      <w:szCs w:val="22"/>
    </w:rPr>
  </w:style>
  <w:style w:type="character" w:customStyle="1" w:styleId="Char0">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1"/>
    <w:rsid w:val="0061072D"/>
    <w:pPr>
      <w:spacing w:after="120"/>
    </w:p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A201B9"/>
    <w:rPr>
      <w:sz w:val="28"/>
      <w:lang w:val="el-GR" w:eastAsia="el-GR" w:bidi="ar-SA"/>
    </w:rPr>
  </w:style>
  <w:style w:type="paragraph" w:customStyle="1" w:styleId="CharChar">
    <w:name w:val="Char Char"/>
    <w:basedOn w:val="a"/>
    <w:rsid w:val="00B005ED"/>
    <w:pPr>
      <w:spacing w:after="160" w:line="240" w:lineRule="exact"/>
    </w:pPr>
    <w:rPr>
      <w:rFonts w:ascii="Tahoma" w:hAnsi="Tahoma"/>
      <w:sz w:val="20"/>
      <w:lang w:val="en-US" w:eastAsia="en-US"/>
    </w:rPr>
  </w:style>
  <w:style w:type="table" w:customStyle="1" w:styleId="TableNormal1">
    <w:name w:val="Table Normal1"/>
    <w:uiPriority w:val="2"/>
    <w:semiHidden/>
    <w:unhideWhenUsed/>
    <w:qFormat/>
    <w:rsid w:val="0019042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1">
    <w:name w:val="Σώμα κειμένου Char"/>
    <w:link w:val="af"/>
    <w:rsid w:val="0028284F"/>
    <w:rPr>
      <w:sz w:val="24"/>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AC1542"/>
    <w:pPr>
      <w:spacing w:after="160" w:line="240" w:lineRule="exact"/>
      <w:jc w:val="both"/>
    </w:pPr>
    <w:rPr>
      <w:rFonts w:ascii="Verdana" w:hAnsi="Verdana"/>
      <w:sz w:val="20"/>
      <w:lang w:val="en-US" w:eastAsia="en-US"/>
    </w:rPr>
  </w:style>
</w:styles>
</file>

<file path=word/webSettings.xml><?xml version="1.0" encoding="utf-8"?>
<w:webSettings xmlns:r="http://schemas.openxmlformats.org/officeDocument/2006/relationships" xmlns:w="http://schemas.openxmlformats.org/wordprocessingml/2006/main">
  <w:divs>
    <w:div w:id="75130851">
      <w:bodyDiv w:val="1"/>
      <w:marLeft w:val="0"/>
      <w:marRight w:val="0"/>
      <w:marTop w:val="0"/>
      <w:marBottom w:val="0"/>
      <w:divBdr>
        <w:top w:val="none" w:sz="0" w:space="0" w:color="auto"/>
        <w:left w:val="none" w:sz="0" w:space="0" w:color="auto"/>
        <w:bottom w:val="none" w:sz="0" w:space="0" w:color="auto"/>
        <w:right w:val="none" w:sz="0" w:space="0" w:color="auto"/>
      </w:divBdr>
    </w:div>
    <w:div w:id="247347503">
      <w:bodyDiv w:val="1"/>
      <w:marLeft w:val="0"/>
      <w:marRight w:val="0"/>
      <w:marTop w:val="0"/>
      <w:marBottom w:val="0"/>
      <w:divBdr>
        <w:top w:val="none" w:sz="0" w:space="0" w:color="auto"/>
        <w:left w:val="none" w:sz="0" w:space="0" w:color="auto"/>
        <w:bottom w:val="none" w:sz="0" w:space="0" w:color="auto"/>
        <w:right w:val="none" w:sz="0" w:space="0" w:color="auto"/>
      </w:divBdr>
    </w:div>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467354993">
      <w:bodyDiv w:val="1"/>
      <w:marLeft w:val="0"/>
      <w:marRight w:val="0"/>
      <w:marTop w:val="0"/>
      <w:marBottom w:val="0"/>
      <w:divBdr>
        <w:top w:val="none" w:sz="0" w:space="0" w:color="auto"/>
        <w:left w:val="none" w:sz="0" w:space="0" w:color="auto"/>
        <w:bottom w:val="none" w:sz="0" w:space="0" w:color="auto"/>
        <w:right w:val="none" w:sz="0" w:space="0" w:color="auto"/>
      </w:divBdr>
    </w:div>
    <w:div w:id="501361463">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70000980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67017066">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434857274">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745177472">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0F0B9-15FB-4BD7-BFAC-F2754D7A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3384</Words>
  <Characters>18278</Characters>
  <Application>Microsoft Office Word</Application>
  <DocSecurity>4</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ΥΠΟΔΕΙΓΜΑ ΕΠΟΧΙΚΟΥ</vt:lpstr>
      <vt:lpstr>ΥΠΟΔΕΙΓΜΑ ΕΠΟΧΙΚΟΥ</vt:lpstr>
    </vt:vector>
  </TitlesOfParts>
  <Company/>
  <LinksUpToDate>false</LinksUpToDate>
  <CharactersWithSpaces>21619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gkavvada</dc:creator>
  <cp:lastModifiedBy>Νεονάκη Ευδοξία</cp:lastModifiedBy>
  <cp:revision>2</cp:revision>
  <cp:lastPrinted>2020-10-20T08:05:00Z</cp:lastPrinted>
  <dcterms:created xsi:type="dcterms:W3CDTF">2020-10-22T07:45:00Z</dcterms:created>
  <dcterms:modified xsi:type="dcterms:W3CDTF">2020-10-22T07:45:00Z</dcterms:modified>
</cp:coreProperties>
</file>